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4376" w14:textId="77777777" w:rsidR="000E145D" w:rsidRPr="000E145D" w:rsidRDefault="004975A5" w:rsidP="00BD6F21">
      <w:pPr>
        <w:ind w:left="142"/>
        <w:rPr>
          <w:rFonts w:ascii="Arial" w:hAnsi="Arial"/>
          <w:noProof/>
          <w:sz w:val="20"/>
          <w:szCs w:val="20"/>
          <w:lang w:val="fr-BE" w:eastAsia="fr-BE"/>
        </w:rPr>
      </w:pPr>
      <w:r>
        <w:rPr>
          <w:noProof/>
          <w:lang w:val="fr-BE" w:eastAsia="fr-BE"/>
        </w:rPr>
        <w:drawing>
          <wp:inline distT="0" distB="0" distL="0" distR="0" wp14:anchorId="3EA10206" wp14:editId="41D78855">
            <wp:extent cx="1683765" cy="1080000"/>
            <wp:effectExtent l="25400" t="0" r="0" b="0"/>
            <wp:docPr id="4" name="Image 2" descr="Logo_ComUccle_bleu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mUccle_bleuCMJN.png"/>
                    <pic:cNvPicPr/>
                  </pic:nvPicPr>
                  <pic:blipFill>
                    <a:blip r:embed="rId8"/>
                    <a:stretch>
                      <a:fillRect/>
                    </a:stretch>
                  </pic:blipFill>
                  <pic:spPr>
                    <a:xfrm>
                      <a:off x="0" y="0"/>
                      <a:ext cx="1683765" cy="1080000"/>
                    </a:xfrm>
                    <a:prstGeom prst="rect">
                      <a:avLst/>
                    </a:prstGeom>
                  </pic:spPr>
                </pic:pic>
              </a:graphicData>
            </a:graphic>
          </wp:inline>
        </w:drawing>
      </w:r>
    </w:p>
    <w:p w14:paraId="2D89DBA9" w14:textId="77777777" w:rsidR="00076B47" w:rsidRPr="00612BDC" w:rsidRDefault="00D01E03" w:rsidP="00BD6F21">
      <w:pPr>
        <w:ind w:left="142"/>
        <w:rPr>
          <w:rFonts w:ascii="Verdana" w:hAnsi="Verdana"/>
          <w:sz w:val="20"/>
          <w:szCs w:val="20"/>
        </w:rPr>
      </w:pPr>
      <w:r>
        <w:rPr>
          <w:rFonts w:ascii="Calibri" w:hAnsi="Calibri" w:cs="Calibri-Bold"/>
          <w:b/>
          <w:bCs/>
          <w:color w:val="00457D"/>
          <w:sz w:val="28"/>
          <w:szCs w:val="13"/>
        </w:rPr>
        <w:t xml:space="preserve">Service de l’Economie et Commerce </w:t>
      </w:r>
    </w:p>
    <w:p w14:paraId="1CBCBB69" w14:textId="77777777" w:rsidR="000E145D" w:rsidRPr="00F76504" w:rsidRDefault="000E6CC3" w:rsidP="00BD6F21">
      <w:pPr>
        <w:pStyle w:val="Paragraphestandard"/>
        <w:spacing w:line="240" w:lineRule="auto"/>
        <w:ind w:left="142"/>
        <w:outlineLvl w:val="0"/>
        <w:rPr>
          <w:rFonts w:ascii="Calibri" w:hAnsi="Calibri" w:cs="Calibri-Bold"/>
          <w:bCs/>
          <w:color w:val="00457D"/>
          <w:sz w:val="20"/>
          <w:szCs w:val="13"/>
        </w:rPr>
      </w:pPr>
      <w:r>
        <w:rPr>
          <w:rFonts w:ascii="Calibri" w:hAnsi="Calibri" w:cs="Calibri-Bold"/>
          <w:bCs/>
          <w:color w:val="00457D"/>
          <w:sz w:val="20"/>
          <w:szCs w:val="13"/>
        </w:rPr>
        <w:t>DÉ</w:t>
      </w:r>
      <w:r w:rsidR="00424638">
        <w:rPr>
          <w:rFonts w:ascii="Calibri" w:hAnsi="Calibri" w:cs="Calibri-Bold"/>
          <w:bCs/>
          <w:color w:val="00457D"/>
          <w:sz w:val="20"/>
          <w:szCs w:val="13"/>
        </w:rPr>
        <w:t xml:space="preserve">PARTEMENT </w:t>
      </w:r>
      <w:r w:rsidR="0057340E">
        <w:rPr>
          <w:rFonts w:ascii="Calibri" w:hAnsi="Calibri" w:cs="Calibri-Bold"/>
          <w:bCs/>
          <w:color w:val="00457D"/>
          <w:sz w:val="20"/>
          <w:szCs w:val="13"/>
        </w:rPr>
        <w:t>AFFAIRES SOCIALES ET ÉCONOMIQUES</w:t>
      </w:r>
    </w:p>
    <w:p w14:paraId="0F6E7CE5" w14:textId="77777777" w:rsidR="0029043D" w:rsidRP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Tel : 02 </w:t>
      </w:r>
      <w:r w:rsidR="0043389B">
        <w:rPr>
          <w:rFonts w:asciiTheme="majorHAnsi" w:hAnsiTheme="majorHAnsi" w:cstheme="majorHAnsi"/>
          <w:sz w:val="18"/>
          <w:szCs w:val="18"/>
        </w:rPr>
        <w:t xml:space="preserve">605 12 22 </w:t>
      </w:r>
    </w:p>
    <w:p w14:paraId="1CBA1730" w14:textId="77777777" w:rsid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Courriel : </w:t>
      </w:r>
      <w:hyperlink r:id="rId9" w:history="1">
        <w:r w:rsidR="00BD6F21" w:rsidRPr="00322EA3">
          <w:rPr>
            <w:rStyle w:val="Lienhypertexte"/>
            <w:rFonts w:asciiTheme="majorHAnsi" w:hAnsiTheme="majorHAnsi" w:cstheme="majorHAnsi"/>
            <w:sz w:val="18"/>
            <w:szCs w:val="18"/>
          </w:rPr>
          <w:t>economie@uccle.brussels</w:t>
        </w:r>
      </w:hyperlink>
    </w:p>
    <w:p w14:paraId="2A18568B" w14:textId="77777777" w:rsidR="00612BDC" w:rsidRDefault="00BD6F21"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Rue de Stalle 77 – 1180 Uccle</w:t>
      </w:r>
    </w:p>
    <w:p w14:paraId="22B56895" w14:textId="2F788556" w:rsidR="00BD6F21" w:rsidRPr="00A7146E" w:rsidRDefault="00BD6F21" w:rsidP="00BD6F21">
      <w:pPr>
        <w:tabs>
          <w:tab w:val="center" w:pos="1418"/>
        </w:tabs>
        <w:ind w:left="142"/>
        <w:rPr>
          <w:rFonts w:asciiTheme="majorHAnsi" w:hAnsiTheme="majorHAnsi" w:cstheme="majorHAnsi"/>
          <w:sz w:val="22"/>
          <w:szCs w:val="22"/>
        </w:rPr>
      </w:pPr>
    </w:p>
    <w:p w14:paraId="2479E869" w14:textId="77777777" w:rsidR="00BD6F21" w:rsidRPr="00027B20" w:rsidRDefault="00612BDC" w:rsidP="00027B20">
      <w:pPr>
        <w:pStyle w:val="Titre1"/>
        <w:jc w:val="center"/>
        <w:rPr>
          <w:rFonts w:ascii="Calibri" w:eastAsia="Calibri" w:hAnsi="Calibri" w:cs="Calibri"/>
          <w:sz w:val="28"/>
          <w:szCs w:val="28"/>
          <w:u w:val="single"/>
        </w:rPr>
      </w:pPr>
      <w:r w:rsidRPr="00BD6F21">
        <w:rPr>
          <w:rFonts w:ascii="Calibri" w:eastAsia="Calibri" w:hAnsi="Calibri" w:cs="Calibri"/>
          <w:sz w:val="28"/>
          <w:szCs w:val="28"/>
          <w:u w:val="single"/>
        </w:rPr>
        <w:t>Formulaire de demande</w:t>
      </w:r>
      <w:r w:rsidR="00BD6F21" w:rsidRPr="00BD6F21">
        <w:rPr>
          <w:rFonts w:ascii="Calibri" w:eastAsia="Calibri" w:hAnsi="Calibri" w:cs="Calibri"/>
          <w:sz w:val="28"/>
          <w:szCs w:val="28"/>
          <w:u w:val="single"/>
        </w:rPr>
        <w:t xml:space="preserve"> pour la p</w:t>
      </w:r>
      <w:r w:rsidRPr="00BD6F21">
        <w:rPr>
          <w:rFonts w:ascii="Calibri" w:eastAsia="Calibri" w:hAnsi="Calibri" w:cs="Calibri"/>
          <w:sz w:val="28"/>
          <w:szCs w:val="28"/>
          <w:u w:val="single"/>
        </w:rPr>
        <w:t xml:space="preserve">rime </w:t>
      </w:r>
      <w:r w:rsidR="00BD6F21" w:rsidRPr="00BD6F21">
        <w:rPr>
          <w:rFonts w:ascii="Calibri" w:eastAsia="Calibri" w:hAnsi="Calibri" w:cs="Calibri"/>
          <w:sz w:val="28"/>
          <w:szCs w:val="28"/>
          <w:u w:val="single"/>
        </w:rPr>
        <w:t>d’encouragement à l’ouverture d’un commerce à Uccle</w:t>
      </w:r>
    </w:p>
    <w:p w14:paraId="73D5CB2C" w14:textId="77777777" w:rsidR="00FE247F" w:rsidRDefault="00FE247F" w:rsidP="00BD6F21">
      <w:pPr>
        <w:spacing w:line="276" w:lineRule="auto"/>
        <w:rPr>
          <w:rFonts w:ascii="Calibri" w:eastAsia="Calibri" w:hAnsi="Calibri"/>
          <w:sz w:val="22"/>
          <w:szCs w:val="22"/>
          <w:lang w:val="fr-BE" w:eastAsia="en-US"/>
        </w:rPr>
      </w:pPr>
    </w:p>
    <w:p w14:paraId="6BE05EAD" w14:textId="77777777" w:rsidR="00A53526" w:rsidRDefault="00876875" w:rsidP="00BD6F21">
      <w:pPr>
        <w:spacing w:line="276" w:lineRule="auto"/>
        <w:rPr>
          <w:rFonts w:ascii="Calibri" w:eastAsia="Calibri" w:hAnsi="Calibri"/>
          <w:sz w:val="22"/>
          <w:szCs w:val="22"/>
          <w:lang w:val="fr-BE" w:eastAsia="en-US"/>
        </w:rPr>
      </w:pPr>
      <w:r w:rsidRPr="00A53526">
        <w:rPr>
          <w:rFonts w:ascii="Calibri" w:eastAsia="Calibri" w:hAnsi="Calibri"/>
          <w:sz w:val="22"/>
          <w:szCs w:val="22"/>
          <w:lang w:val="fr-BE" w:eastAsia="en-US"/>
        </w:rPr>
        <w:t xml:space="preserve">Ce formulaire peut être sauvegardé sur votre ordinateur et complété à l'écran. </w:t>
      </w:r>
    </w:p>
    <w:p w14:paraId="199D1141" w14:textId="77777777" w:rsidR="00A7146E" w:rsidRDefault="00A7146E" w:rsidP="00A7146E">
      <w:pPr>
        <w:pStyle w:val="Paragraphedeliste"/>
        <w:spacing w:line="276" w:lineRule="auto"/>
        <w:ind w:left="0"/>
        <w:rPr>
          <w:rFonts w:ascii="Calibri" w:eastAsia="Calibri" w:hAnsi="Calibri"/>
          <w:sz w:val="22"/>
          <w:szCs w:val="22"/>
          <w:lang w:val="fr-BE" w:eastAsia="en-US"/>
        </w:rPr>
      </w:pPr>
    </w:p>
    <w:p w14:paraId="39ABAE93" w14:textId="77777777" w:rsidR="00A7146E" w:rsidRDefault="00A7146E" w:rsidP="00A7146E">
      <w:pPr>
        <w:pStyle w:val="Paragraphedeliste"/>
        <w:spacing w:line="276" w:lineRule="auto"/>
        <w:ind w:left="0"/>
        <w:rPr>
          <w:rFonts w:ascii="Calibri" w:eastAsia="Calibri" w:hAnsi="Calibri"/>
          <w:sz w:val="22"/>
          <w:szCs w:val="22"/>
          <w:lang w:val="fr-BE" w:eastAsia="en-US"/>
        </w:rPr>
      </w:pPr>
      <w:r>
        <w:rPr>
          <w:rFonts w:ascii="Calibri" w:eastAsia="Calibri" w:hAnsi="Calibri"/>
          <w:sz w:val="22"/>
          <w:szCs w:val="22"/>
          <w:lang w:val="fr-BE" w:eastAsia="en-US"/>
        </w:rPr>
        <w:t>Veillez à lire attentivement le règlement de la prime d’encouragement à l’ouverture d’un commerce à Uccle et à respecter les conditions d’octroi et c</w:t>
      </w:r>
      <w:r w:rsidRPr="00A7146E">
        <w:rPr>
          <w:rFonts w:ascii="Calibri" w:eastAsia="Calibri" w:hAnsi="Calibri"/>
          <w:sz w:val="22"/>
          <w:szCs w:val="22"/>
          <w:lang w:val="fr-BE" w:eastAsia="en-US"/>
        </w:rPr>
        <w:t>ritères de recevabilité</w:t>
      </w:r>
      <w:r>
        <w:rPr>
          <w:rFonts w:ascii="Calibri" w:eastAsia="Calibri" w:hAnsi="Calibri"/>
          <w:sz w:val="22"/>
          <w:szCs w:val="22"/>
          <w:lang w:val="fr-BE" w:eastAsia="en-US"/>
        </w:rPr>
        <w:t>.</w:t>
      </w:r>
    </w:p>
    <w:p w14:paraId="0A550D94" w14:textId="77777777" w:rsidR="00A7146E" w:rsidRDefault="00A7146E" w:rsidP="00A7146E">
      <w:pPr>
        <w:pStyle w:val="Paragraphedeliste"/>
        <w:spacing w:line="276" w:lineRule="auto"/>
        <w:ind w:left="0"/>
        <w:rPr>
          <w:rFonts w:ascii="Calibri" w:eastAsia="Calibri" w:hAnsi="Calibri"/>
          <w:sz w:val="22"/>
          <w:szCs w:val="22"/>
          <w:lang w:val="fr-BE" w:eastAsia="en-US"/>
        </w:rPr>
      </w:pPr>
    </w:p>
    <w:p w14:paraId="7BF6A7E0" w14:textId="77777777" w:rsidR="00386D50" w:rsidRDefault="00386D50" w:rsidP="00386D50">
      <w:pPr>
        <w:spacing w:line="276" w:lineRule="auto"/>
        <w:rPr>
          <w:rFonts w:ascii="Calibri" w:eastAsia="Calibri" w:hAnsi="Calibri"/>
          <w:b/>
          <w:szCs w:val="22"/>
          <w:lang w:val="fr-BE" w:eastAsia="en-US"/>
        </w:rPr>
      </w:pPr>
      <w:r w:rsidRPr="00B863E1">
        <w:rPr>
          <w:rFonts w:ascii="Calibri" w:eastAsia="Calibri" w:hAnsi="Calibri"/>
          <w:b/>
          <w:szCs w:val="22"/>
          <w:lang w:val="fr-BE" w:eastAsia="en-US"/>
        </w:rPr>
        <w:t>Documents à joindre</w:t>
      </w:r>
    </w:p>
    <w:p w14:paraId="409336A9" w14:textId="77777777" w:rsidR="00386D50" w:rsidRPr="00BD6F21" w:rsidRDefault="00386D50" w:rsidP="00386D50">
      <w:p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 xml:space="preserve">La participation est soumise à l’introduction d’un dossier comprenant les éléments suivants : </w:t>
      </w:r>
    </w:p>
    <w:p w14:paraId="6AA4B5A7" w14:textId="3FC5C6F0" w:rsidR="00232081" w:rsidRDefault="00386D50" w:rsidP="00232081">
      <w:pPr>
        <w:pStyle w:val="Paragraphedeliste"/>
        <w:numPr>
          <w:ilvl w:val="0"/>
          <w:numId w:val="20"/>
        </w:num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Le bail commercial signé</w:t>
      </w:r>
      <w:r w:rsidR="001C65A9">
        <w:rPr>
          <w:rFonts w:ascii="Calibri" w:eastAsia="Calibri" w:hAnsi="Calibri"/>
          <w:sz w:val="22"/>
          <w:szCs w:val="22"/>
          <w:lang w:val="fr-BE" w:eastAsia="en-US"/>
        </w:rPr>
        <w:t xml:space="preserve"> ou le titre de propriété</w:t>
      </w:r>
    </w:p>
    <w:p w14:paraId="3D3302DF" w14:textId="3C464A7F" w:rsidR="005D7C24" w:rsidRDefault="007104E7" w:rsidP="005D7C24">
      <w:pPr>
        <w:pStyle w:val="Paragraphedeliste"/>
        <w:numPr>
          <w:ilvl w:val="0"/>
          <w:numId w:val="20"/>
        </w:numPr>
        <w:tabs>
          <w:tab w:val="center" w:pos="3119"/>
          <w:tab w:val="center" w:pos="7371"/>
        </w:tabs>
        <w:jc w:val="both"/>
        <w:rPr>
          <w:rFonts w:asciiTheme="majorHAnsi" w:hAnsiTheme="majorHAnsi" w:cstheme="majorHAnsi"/>
          <w:sz w:val="22"/>
          <w:szCs w:val="22"/>
        </w:rPr>
      </w:pPr>
      <w:r>
        <w:rPr>
          <w:rFonts w:asciiTheme="majorHAnsi" w:hAnsiTheme="majorHAnsi" w:cstheme="majorHAnsi"/>
          <w:sz w:val="22"/>
          <w:szCs w:val="22"/>
        </w:rPr>
        <w:t>Tous</w:t>
      </w:r>
      <w:r w:rsidR="00773FCB" w:rsidRPr="00773FCB">
        <w:rPr>
          <w:rFonts w:asciiTheme="majorHAnsi" w:hAnsiTheme="majorHAnsi" w:cstheme="majorHAnsi"/>
          <w:sz w:val="22"/>
          <w:szCs w:val="22"/>
        </w:rPr>
        <w:t xml:space="preserve"> élément</w:t>
      </w:r>
      <w:r>
        <w:rPr>
          <w:rFonts w:asciiTheme="majorHAnsi" w:hAnsiTheme="majorHAnsi" w:cstheme="majorHAnsi"/>
          <w:sz w:val="22"/>
          <w:szCs w:val="22"/>
        </w:rPr>
        <w:t>s</w:t>
      </w:r>
      <w:r w:rsidR="00773FCB" w:rsidRPr="00773FCB">
        <w:rPr>
          <w:rFonts w:asciiTheme="majorHAnsi" w:hAnsiTheme="majorHAnsi" w:cstheme="majorHAnsi"/>
          <w:sz w:val="22"/>
          <w:szCs w:val="22"/>
        </w:rPr>
        <w:t xml:space="preserve"> </w:t>
      </w:r>
      <w:r w:rsidR="005D7C24">
        <w:rPr>
          <w:rFonts w:asciiTheme="majorHAnsi" w:hAnsiTheme="majorHAnsi" w:cstheme="majorHAnsi"/>
          <w:sz w:val="22"/>
          <w:szCs w:val="22"/>
        </w:rPr>
        <w:t>g</w:t>
      </w:r>
      <w:r w:rsidR="0005556F" w:rsidRPr="005D7C24">
        <w:rPr>
          <w:rFonts w:asciiTheme="majorHAnsi" w:hAnsiTheme="majorHAnsi" w:cstheme="majorHAnsi"/>
          <w:sz w:val="22"/>
          <w:szCs w:val="22"/>
        </w:rPr>
        <w:t>raphique</w:t>
      </w:r>
      <w:r w:rsidR="000E2DF3">
        <w:rPr>
          <w:rFonts w:asciiTheme="majorHAnsi" w:hAnsiTheme="majorHAnsi" w:cstheme="majorHAnsi"/>
          <w:sz w:val="22"/>
          <w:szCs w:val="22"/>
        </w:rPr>
        <w:t>s</w:t>
      </w:r>
      <w:r w:rsidRPr="005D7C24">
        <w:rPr>
          <w:rFonts w:asciiTheme="majorHAnsi" w:hAnsiTheme="majorHAnsi" w:cstheme="majorHAnsi"/>
          <w:sz w:val="22"/>
          <w:szCs w:val="22"/>
        </w:rPr>
        <w:t xml:space="preserve"> </w:t>
      </w:r>
      <w:r w:rsidR="0005556F" w:rsidRPr="005D7C24">
        <w:rPr>
          <w:rFonts w:asciiTheme="majorHAnsi" w:hAnsiTheme="majorHAnsi" w:cstheme="majorHAnsi"/>
          <w:sz w:val="22"/>
          <w:szCs w:val="22"/>
        </w:rPr>
        <w:t xml:space="preserve">(logo, photo, plan d’aménagement, illustration de l’enseigne, de la devanture…) </w:t>
      </w:r>
    </w:p>
    <w:p w14:paraId="1CCB15AE" w14:textId="5335BF9B" w:rsidR="00773FCB" w:rsidRPr="005D7C24" w:rsidRDefault="005D7C24" w:rsidP="005D7C24">
      <w:pPr>
        <w:pStyle w:val="Paragraphedeliste"/>
        <w:numPr>
          <w:ilvl w:val="0"/>
          <w:numId w:val="20"/>
        </w:numPr>
        <w:tabs>
          <w:tab w:val="center" w:pos="3119"/>
          <w:tab w:val="center" w:pos="7371"/>
        </w:tabs>
        <w:jc w:val="both"/>
        <w:rPr>
          <w:rFonts w:asciiTheme="majorHAnsi" w:hAnsiTheme="majorHAnsi" w:cstheme="majorHAnsi"/>
          <w:sz w:val="22"/>
          <w:szCs w:val="22"/>
        </w:rPr>
      </w:pPr>
      <w:r>
        <w:rPr>
          <w:rFonts w:asciiTheme="majorHAnsi" w:hAnsiTheme="majorHAnsi" w:cstheme="majorHAnsi"/>
          <w:sz w:val="22"/>
          <w:szCs w:val="22"/>
        </w:rPr>
        <w:t>Tous</w:t>
      </w:r>
      <w:r w:rsidRPr="00773FCB">
        <w:rPr>
          <w:rFonts w:asciiTheme="majorHAnsi" w:hAnsiTheme="majorHAnsi" w:cstheme="majorHAnsi"/>
          <w:sz w:val="22"/>
          <w:szCs w:val="22"/>
        </w:rPr>
        <w:t xml:space="preserve"> élément</w:t>
      </w:r>
      <w:r>
        <w:rPr>
          <w:rFonts w:asciiTheme="majorHAnsi" w:hAnsiTheme="majorHAnsi" w:cstheme="majorHAnsi"/>
          <w:sz w:val="22"/>
          <w:szCs w:val="22"/>
        </w:rPr>
        <w:t>s</w:t>
      </w:r>
      <w:r w:rsidRPr="00773FCB">
        <w:rPr>
          <w:rFonts w:asciiTheme="majorHAnsi" w:hAnsiTheme="majorHAnsi" w:cstheme="majorHAnsi"/>
          <w:sz w:val="22"/>
          <w:szCs w:val="22"/>
        </w:rPr>
        <w:t xml:space="preserve"> </w:t>
      </w:r>
      <w:r>
        <w:rPr>
          <w:rFonts w:asciiTheme="majorHAnsi" w:hAnsiTheme="majorHAnsi" w:cstheme="majorHAnsi"/>
          <w:sz w:val="22"/>
          <w:szCs w:val="22"/>
        </w:rPr>
        <w:t>s</w:t>
      </w:r>
      <w:r w:rsidR="0005556F" w:rsidRPr="005D7C24">
        <w:rPr>
          <w:rFonts w:asciiTheme="majorHAnsi" w:hAnsiTheme="majorHAnsi" w:cstheme="majorHAnsi"/>
          <w:sz w:val="22"/>
          <w:szCs w:val="22"/>
        </w:rPr>
        <w:t>usceptible</w:t>
      </w:r>
      <w:r w:rsidR="00076FFF">
        <w:rPr>
          <w:rFonts w:asciiTheme="majorHAnsi" w:hAnsiTheme="majorHAnsi" w:cstheme="majorHAnsi"/>
          <w:sz w:val="22"/>
          <w:szCs w:val="22"/>
        </w:rPr>
        <w:t>s</w:t>
      </w:r>
      <w:r w:rsidR="0005556F" w:rsidRPr="005D7C24">
        <w:rPr>
          <w:rFonts w:asciiTheme="majorHAnsi" w:hAnsiTheme="majorHAnsi" w:cstheme="majorHAnsi"/>
          <w:sz w:val="22"/>
          <w:szCs w:val="22"/>
        </w:rPr>
        <w:t xml:space="preserve"> </w:t>
      </w:r>
      <w:r w:rsidR="00773FCB" w:rsidRPr="005D7C24">
        <w:rPr>
          <w:rFonts w:asciiTheme="majorHAnsi" w:hAnsiTheme="majorHAnsi" w:cstheme="majorHAnsi"/>
          <w:sz w:val="22"/>
          <w:szCs w:val="22"/>
        </w:rPr>
        <w:t>d’illustrer le côté durable du projet (plans, labels/marques, partenariats, technologies utilisées, factures, photos…)</w:t>
      </w:r>
      <w:r>
        <w:rPr>
          <w:rFonts w:asciiTheme="majorHAnsi" w:hAnsiTheme="majorHAnsi" w:cstheme="majorHAnsi"/>
          <w:sz w:val="22"/>
          <w:szCs w:val="22"/>
        </w:rPr>
        <w:t xml:space="preserve"> ainsi que la déclaration sur l’honneur.</w:t>
      </w:r>
    </w:p>
    <w:p w14:paraId="4BD9B3B7" w14:textId="77777777" w:rsidR="00232081" w:rsidRPr="00232081" w:rsidRDefault="00232081" w:rsidP="00232081">
      <w:pPr>
        <w:pStyle w:val="Paragraphedeliste"/>
        <w:numPr>
          <w:ilvl w:val="0"/>
          <w:numId w:val="20"/>
        </w:numPr>
        <w:spacing w:line="276" w:lineRule="auto"/>
        <w:rPr>
          <w:rFonts w:ascii="Calibri" w:eastAsia="Calibri" w:hAnsi="Calibri"/>
          <w:sz w:val="22"/>
          <w:szCs w:val="22"/>
          <w:lang w:val="fr-BE" w:eastAsia="en-US"/>
        </w:rPr>
      </w:pPr>
      <w:r>
        <w:rPr>
          <w:rFonts w:ascii="Calibri" w:eastAsia="Calibri" w:hAnsi="Calibri"/>
          <w:sz w:val="22"/>
          <w:szCs w:val="22"/>
          <w:lang w:val="fr-BE" w:eastAsia="en-US"/>
        </w:rPr>
        <w:t xml:space="preserve">Un </w:t>
      </w:r>
      <w:r w:rsidRPr="00232081">
        <w:rPr>
          <w:rFonts w:ascii="Calibri" w:eastAsia="Calibri" w:hAnsi="Calibri"/>
          <w:sz w:val="22"/>
          <w:szCs w:val="22"/>
          <w:lang w:val="fr-BE" w:eastAsia="en-US"/>
        </w:rPr>
        <w:t xml:space="preserve">exemplaire de ce document dûment complété et signé : </w:t>
      </w:r>
    </w:p>
    <w:p w14:paraId="79D04A78" w14:textId="77777777" w:rsidR="00232081" w:rsidRDefault="00232081" w:rsidP="00232081">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t xml:space="preserve">Soit </w:t>
      </w:r>
      <w:r w:rsidRPr="00BD6F21">
        <w:rPr>
          <w:rFonts w:ascii="Calibri" w:eastAsia="Calibri" w:hAnsi="Calibri"/>
          <w:sz w:val="22"/>
          <w:szCs w:val="22"/>
          <w:lang w:val="fr-BE" w:eastAsia="en-US"/>
        </w:rPr>
        <w:t xml:space="preserve">par e-mail à l'adresse : </w:t>
      </w:r>
      <w:hyperlink r:id="rId10" w:history="1">
        <w:r w:rsidRPr="00BD6F21">
          <w:rPr>
            <w:rStyle w:val="Lienhypertexte"/>
            <w:rFonts w:ascii="Calibri" w:eastAsia="Calibri" w:hAnsi="Calibri"/>
            <w:sz w:val="22"/>
            <w:szCs w:val="22"/>
            <w:lang w:val="fr-BE" w:eastAsia="en-US"/>
          </w:rPr>
          <w:t>economie@uccle.brussels</w:t>
        </w:r>
      </w:hyperlink>
      <w:r w:rsidRPr="00BD6F21">
        <w:rPr>
          <w:rFonts w:ascii="Calibri" w:eastAsia="Calibri" w:hAnsi="Calibri"/>
          <w:sz w:val="22"/>
          <w:szCs w:val="22"/>
          <w:lang w:val="fr-BE" w:eastAsia="en-US"/>
        </w:rPr>
        <w:t xml:space="preserve">  </w:t>
      </w:r>
    </w:p>
    <w:p w14:paraId="69DF749E" w14:textId="0659D89B" w:rsidR="00FE247F" w:rsidRDefault="00232081" w:rsidP="00773FCB">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r>
      <w:r w:rsidRPr="00027B20">
        <w:rPr>
          <w:rFonts w:ascii="Calibri" w:eastAsia="Calibri" w:hAnsi="Calibri"/>
          <w:sz w:val="22"/>
          <w:szCs w:val="22"/>
          <w:lang w:val="fr-BE" w:eastAsia="en-US"/>
        </w:rPr>
        <w:t xml:space="preserve">Soit </w:t>
      </w:r>
      <w:r>
        <w:rPr>
          <w:rFonts w:ascii="Calibri" w:eastAsia="Calibri" w:hAnsi="Calibri"/>
          <w:sz w:val="22"/>
          <w:szCs w:val="22"/>
          <w:lang w:val="fr-BE" w:eastAsia="en-US"/>
        </w:rPr>
        <w:t xml:space="preserve">par courrier postal </w:t>
      </w:r>
      <w:r w:rsidR="00773FCB">
        <w:rPr>
          <w:rFonts w:ascii="Calibri" w:eastAsia="Calibri" w:hAnsi="Calibri"/>
          <w:sz w:val="22"/>
          <w:szCs w:val="22"/>
          <w:lang w:val="fr-BE" w:eastAsia="en-US"/>
        </w:rPr>
        <w:t xml:space="preserve">au </w:t>
      </w:r>
      <w:r w:rsidRPr="00027B20">
        <w:rPr>
          <w:rFonts w:ascii="Calibri" w:eastAsia="Calibri" w:hAnsi="Calibri"/>
          <w:sz w:val="22"/>
          <w:szCs w:val="22"/>
          <w:lang w:val="fr-BE" w:eastAsia="en-US"/>
        </w:rPr>
        <w:t>Service Economie et Commerce</w:t>
      </w:r>
      <w:r w:rsidR="00773FCB">
        <w:rPr>
          <w:rFonts w:ascii="Calibri" w:eastAsia="Calibri" w:hAnsi="Calibri"/>
          <w:sz w:val="22"/>
          <w:szCs w:val="22"/>
          <w:lang w:val="fr-BE" w:eastAsia="en-US"/>
        </w:rPr>
        <w:t xml:space="preserve"> : </w:t>
      </w:r>
      <w:r w:rsidRPr="00027B20">
        <w:rPr>
          <w:rFonts w:ascii="Calibri" w:eastAsia="Calibri" w:hAnsi="Calibri"/>
          <w:sz w:val="22"/>
          <w:szCs w:val="22"/>
          <w:lang w:val="fr-BE" w:eastAsia="en-US"/>
        </w:rPr>
        <w:t xml:space="preserve">Rue de Stalle 77 </w:t>
      </w:r>
      <w:r>
        <w:rPr>
          <w:rFonts w:ascii="Calibri" w:eastAsia="Calibri" w:hAnsi="Calibri"/>
          <w:sz w:val="22"/>
          <w:szCs w:val="22"/>
          <w:lang w:val="fr-BE" w:eastAsia="en-US"/>
        </w:rPr>
        <w:t xml:space="preserve">- 1180 </w:t>
      </w:r>
      <w:r w:rsidRPr="00027B20">
        <w:rPr>
          <w:rFonts w:ascii="Calibri" w:eastAsia="Calibri" w:hAnsi="Calibri"/>
          <w:sz w:val="22"/>
          <w:szCs w:val="22"/>
          <w:lang w:val="fr-BE" w:eastAsia="en-US"/>
        </w:rPr>
        <w:t>Uccle</w:t>
      </w:r>
    </w:p>
    <w:p w14:paraId="3FD76EB3" w14:textId="77777777" w:rsidR="00773FCB" w:rsidRDefault="00773FCB" w:rsidP="00773FCB">
      <w:pPr>
        <w:pStyle w:val="Paragraphedeliste"/>
        <w:spacing w:line="276" w:lineRule="auto"/>
        <w:rPr>
          <w:rFonts w:ascii="Calibri" w:eastAsia="Calibri" w:hAnsi="Calibri"/>
          <w:sz w:val="22"/>
          <w:szCs w:val="22"/>
          <w:lang w:val="fr-BE" w:eastAsia="en-US"/>
        </w:rPr>
      </w:pPr>
    </w:p>
    <w:p w14:paraId="468F280E" w14:textId="58E049B5" w:rsidR="00FE247F" w:rsidRPr="007104E7" w:rsidRDefault="00FE247F" w:rsidP="007104E7">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t>Identification du demandeur</w:t>
      </w:r>
    </w:p>
    <w:p w14:paraId="7D0078AC"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eastAsia="Calibri" w:hAnsiTheme="majorHAnsi" w:cstheme="majorHAnsi"/>
          <w:b/>
          <w:sz w:val="22"/>
          <w:szCs w:val="22"/>
        </w:rPr>
      </w:pPr>
      <w:r w:rsidRPr="00FE247F">
        <w:rPr>
          <w:rFonts w:asciiTheme="majorHAnsi" w:hAnsiTheme="majorHAnsi" w:cstheme="majorHAnsi"/>
          <w:b/>
          <w:sz w:val="22"/>
          <w:szCs w:val="22"/>
        </w:rPr>
        <w:t>Veuillez sélect</w:t>
      </w:r>
      <w:r>
        <w:rPr>
          <w:rFonts w:asciiTheme="majorHAnsi" w:hAnsiTheme="majorHAnsi" w:cstheme="majorHAnsi"/>
          <w:b/>
          <w:sz w:val="22"/>
          <w:szCs w:val="22"/>
        </w:rPr>
        <w:t>ionner votre type d’entreprise</w:t>
      </w:r>
    </w:p>
    <w:p w14:paraId="16226BA7" w14:textId="77777777" w:rsidR="00FE247F" w:rsidRDefault="00B72C25" w:rsidP="00386D50">
      <w:pPr>
        <w:ind w:left="142"/>
        <w:rPr>
          <w:rFonts w:ascii="Calibri" w:eastAsia="Calibri" w:hAnsi="Calibri"/>
          <w:sz w:val="22"/>
          <w:szCs w:val="22"/>
          <w:lang w:val="fr-BE" w:eastAsia="en-US"/>
        </w:rPr>
      </w:pPr>
      <w:sdt>
        <w:sdtPr>
          <w:rPr>
            <w:rFonts w:ascii="Calibri" w:eastAsia="Calibri" w:hAnsi="Calibri"/>
            <w:sz w:val="22"/>
            <w:szCs w:val="22"/>
            <w:lang w:val="fr-BE" w:eastAsia="en-US"/>
          </w:rPr>
          <w:id w:val="-1104958983"/>
          <w14:checkbox>
            <w14:checked w14:val="0"/>
            <w14:checkedState w14:val="2612" w14:font="MS Gothic"/>
            <w14:uncheckedState w14:val="2610" w14:font="MS Gothic"/>
          </w14:checkbox>
        </w:sdtPr>
        <w:sdtEndPr/>
        <w:sdtContent>
          <w:r w:rsidR="00FE247F">
            <w:rPr>
              <w:rFonts w:ascii="MS Gothic" w:eastAsia="MS Gothic" w:hAnsi="MS Gothic" w:hint="eastAsia"/>
              <w:sz w:val="22"/>
              <w:szCs w:val="22"/>
              <w:lang w:val="fr-BE" w:eastAsia="en-US"/>
            </w:rPr>
            <w:t>☐</w:t>
          </w:r>
        </w:sdtContent>
      </w:sdt>
      <w:r w:rsidR="00FE247F" w:rsidRPr="00C740F5">
        <w:rPr>
          <w:rFonts w:ascii="Calibri" w:eastAsia="Calibri" w:hAnsi="Calibri"/>
          <w:sz w:val="22"/>
          <w:szCs w:val="22"/>
          <w:lang w:val="fr-BE" w:eastAsia="en-US"/>
        </w:rPr>
        <w:t xml:space="preserve">Personne Morale </w:t>
      </w:r>
    </w:p>
    <w:p w14:paraId="4188A13C" w14:textId="77777777" w:rsidR="00FE247F" w:rsidRDefault="00FE247F" w:rsidP="00386D50">
      <w:pPr>
        <w:tabs>
          <w:tab w:val="left" w:pos="1859"/>
        </w:tabs>
        <w:ind w:left="142"/>
        <w:rPr>
          <w:rFonts w:ascii="Calibri" w:eastAsia="Calibri" w:hAnsi="Calibri"/>
          <w:sz w:val="22"/>
          <w:szCs w:val="22"/>
          <w:lang w:val="fr-BE" w:eastAsia="en-US"/>
        </w:rPr>
      </w:pPr>
      <w:r>
        <w:rPr>
          <w:rFonts w:ascii="Calibri" w:eastAsia="Calibri" w:hAnsi="Calibri"/>
          <w:sz w:val="22"/>
          <w:szCs w:val="22"/>
          <w:lang w:val="fr-BE" w:eastAsia="en-US"/>
        </w:rPr>
        <w:tab/>
        <w:t xml:space="preserve">Nom de la société : </w:t>
      </w:r>
    </w:p>
    <w:p w14:paraId="319E6426" w14:textId="77777777" w:rsidR="00FE247F" w:rsidRPr="00C740F5" w:rsidRDefault="00FE247F" w:rsidP="00386D50">
      <w:pPr>
        <w:tabs>
          <w:tab w:val="left" w:pos="1859"/>
        </w:tabs>
        <w:ind w:left="142"/>
        <w:rPr>
          <w:rFonts w:ascii="Calibri" w:eastAsia="Calibri" w:hAnsi="Calibri"/>
          <w:sz w:val="22"/>
          <w:szCs w:val="22"/>
          <w:lang w:val="fr-BE" w:eastAsia="en-US"/>
        </w:rPr>
      </w:pPr>
    </w:p>
    <w:p w14:paraId="2474C81E" w14:textId="77777777" w:rsidR="00FE247F" w:rsidRDefault="00B72C25" w:rsidP="00386D50">
      <w:pPr>
        <w:ind w:left="142"/>
        <w:rPr>
          <w:rFonts w:ascii="Calibri" w:eastAsia="Calibri" w:hAnsi="Calibri"/>
          <w:sz w:val="22"/>
          <w:szCs w:val="22"/>
          <w:lang w:val="fr-BE" w:eastAsia="en-US"/>
        </w:rPr>
      </w:pPr>
      <w:sdt>
        <w:sdtPr>
          <w:rPr>
            <w:rFonts w:ascii="Calibri" w:eastAsia="Calibri" w:hAnsi="Calibri"/>
            <w:sz w:val="22"/>
            <w:szCs w:val="22"/>
            <w:lang w:val="fr-BE" w:eastAsia="en-US"/>
          </w:rPr>
          <w:id w:val="387545219"/>
          <w14:checkbox>
            <w14:checked w14:val="0"/>
            <w14:checkedState w14:val="2612" w14:font="MS Gothic"/>
            <w14:uncheckedState w14:val="2610" w14:font="MS Gothic"/>
          </w14:checkbox>
        </w:sdtPr>
        <w:sdtEndPr/>
        <w:sdtContent>
          <w:r w:rsidR="00FE247F">
            <w:rPr>
              <w:rFonts w:ascii="MS Gothic" w:eastAsia="MS Gothic" w:hAnsi="MS Gothic" w:hint="eastAsia"/>
              <w:sz w:val="22"/>
              <w:szCs w:val="22"/>
              <w:lang w:val="fr-BE" w:eastAsia="en-US"/>
            </w:rPr>
            <w:t>☐</w:t>
          </w:r>
        </w:sdtContent>
      </w:sdt>
      <w:r w:rsidR="00FE247F">
        <w:rPr>
          <w:rFonts w:ascii="Calibri" w:eastAsia="Calibri" w:hAnsi="Calibri"/>
          <w:sz w:val="22"/>
          <w:szCs w:val="22"/>
          <w:lang w:val="fr-BE" w:eastAsia="en-US"/>
        </w:rPr>
        <w:t>Personne Physique</w:t>
      </w:r>
    </w:p>
    <w:p w14:paraId="2F2DF739" w14:textId="77777777" w:rsidR="00FE247F" w:rsidRDefault="00FE247F" w:rsidP="00386D50">
      <w:pPr>
        <w:tabs>
          <w:tab w:val="left" w:pos="2026"/>
        </w:tabs>
        <w:ind w:left="142"/>
        <w:rPr>
          <w:rFonts w:ascii="Calibri" w:eastAsia="Calibri" w:hAnsi="Calibri"/>
          <w:sz w:val="22"/>
          <w:szCs w:val="22"/>
          <w:lang w:val="fr-BE" w:eastAsia="en-US"/>
        </w:rPr>
      </w:pPr>
      <w:r>
        <w:rPr>
          <w:rFonts w:ascii="Calibri" w:eastAsia="Calibri" w:hAnsi="Calibri"/>
          <w:sz w:val="22"/>
          <w:szCs w:val="22"/>
          <w:lang w:val="fr-BE" w:eastAsia="en-US"/>
        </w:rPr>
        <w:tab/>
        <w:t xml:space="preserve">Nom et prénom : </w:t>
      </w:r>
    </w:p>
    <w:p w14:paraId="117214C2"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Pr>
          <w:rFonts w:asciiTheme="majorHAnsi" w:hAnsiTheme="majorHAnsi" w:cstheme="majorHAnsi"/>
          <w:b/>
          <w:sz w:val="22"/>
          <w:szCs w:val="22"/>
          <w:lang w:val="fr-BE"/>
        </w:rPr>
        <w:t>Numéro d’entreprise</w:t>
      </w:r>
    </w:p>
    <w:p w14:paraId="6093222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BE</w:t>
      </w:r>
    </w:p>
    <w:p w14:paraId="07921D8B" w14:textId="77777777" w:rsidR="00FE247F" w:rsidRDefault="00FE247F" w:rsidP="00386D50">
      <w:pPr>
        <w:ind w:left="142"/>
        <w:rPr>
          <w:rFonts w:ascii="Calibri" w:eastAsia="Calibri" w:hAnsi="Calibri"/>
          <w:sz w:val="22"/>
          <w:szCs w:val="22"/>
          <w:lang w:val="fr-BE" w:eastAsia="en-US"/>
        </w:rPr>
      </w:pPr>
    </w:p>
    <w:p w14:paraId="0B841C24"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Adresse du siège social</w:t>
      </w:r>
    </w:p>
    <w:p w14:paraId="66383EDB" w14:textId="77777777" w:rsidR="00386D50"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Rue et numéro :</w:t>
      </w:r>
    </w:p>
    <w:p w14:paraId="16D0571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Code postal :</w:t>
      </w:r>
    </w:p>
    <w:p w14:paraId="51A9C6AD" w14:textId="77777777" w:rsidR="00386D50" w:rsidRDefault="00386D50" w:rsidP="00386D50">
      <w:pPr>
        <w:ind w:left="142"/>
        <w:rPr>
          <w:rFonts w:ascii="Calibri" w:eastAsia="Calibri" w:hAnsi="Calibri"/>
          <w:sz w:val="22"/>
          <w:szCs w:val="22"/>
          <w:lang w:val="fr-BE" w:eastAsia="en-US"/>
        </w:rPr>
      </w:pPr>
    </w:p>
    <w:p w14:paraId="7937B2F6"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Téléphone</w:t>
      </w:r>
    </w:p>
    <w:p w14:paraId="68D97895" w14:textId="77777777" w:rsidR="00FE247F" w:rsidRDefault="00FE247F" w:rsidP="00386D50">
      <w:pPr>
        <w:ind w:left="142"/>
        <w:rPr>
          <w:rFonts w:ascii="Calibri" w:eastAsia="Calibri" w:hAnsi="Calibri"/>
          <w:sz w:val="22"/>
          <w:szCs w:val="22"/>
          <w:lang w:val="fr-BE" w:eastAsia="en-US"/>
        </w:rPr>
      </w:pPr>
    </w:p>
    <w:p w14:paraId="79F3D7A6" w14:textId="77777777" w:rsidR="00386D50" w:rsidRDefault="00386D50" w:rsidP="00386D50">
      <w:pPr>
        <w:ind w:left="142"/>
        <w:rPr>
          <w:rFonts w:ascii="Calibri" w:eastAsia="Calibri" w:hAnsi="Calibri"/>
          <w:sz w:val="22"/>
          <w:szCs w:val="22"/>
          <w:lang w:val="fr-BE" w:eastAsia="en-US"/>
        </w:rPr>
      </w:pPr>
    </w:p>
    <w:p w14:paraId="1AA4EE3F" w14:textId="77777777" w:rsidR="00FE247F"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386D50">
        <w:rPr>
          <w:rFonts w:asciiTheme="majorHAnsi" w:hAnsiTheme="majorHAnsi" w:cstheme="majorHAnsi"/>
          <w:b/>
          <w:sz w:val="22"/>
          <w:szCs w:val="22"/>
          <w:lang w:val="fr-BE"/>
        </w:rPr>
        <w:t>E-mail</w:t>
      </w:r>
    </w:p>
    <w:p w14:paraId="4454B2F0" w14:textId="77777777" w:rsidR="00FE247F" w:rsidRDefault="00FE247F" w:rsidP="00386D50">
      <w:pPr>
        <w:ind w:left="142"/>
        <w:rPr>
          <w:rFonts w:ascii="Calibri" w:eastAsia="Calibri" w:hAnsi="Calibri"/>
          <w:sz w:val="22"/>
          <w:szCs w:val="22"/>
          <w:lang w:val="fr-BE" w:eastAsia="en-US"/>
        </w:rPr>
      </w:pPr>
    </w:p>
    <w:p w14:paraId="0061890B" w14:textId="77777777" w:rsidR="00FE247F" w:rsidRDefault="00FE247F" w:rsidP="00386D50">
      <w:pPr>
        <w:ind w:left="142"/>
        <w:rPr>
          <w:rFonts w:ascii="Calibri" w:eastAsia="Calibri" w:hAnsi="Calibri"/>
          <w:sz w:val="22"/>
          <w:szCs w:val="22"/>
          <w:lang w:val="fr-BE" w:eastAsia="en-US"/>
        </w:rPr>
      </w:pPr>
    </w:p>
    <w:p w14:paraId="38D31508" w14:textId="77777777" w:rsidR="00386D50" w:rsidRPr="00FE247F" w:rsidRDefault="00386D50" w:rsidP="00386D50">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lastRenderedPageBreak/>
        <w:t>Identification</w:t>
      </w:r>
      <w:r>
        <w:rPr>
          <w:rFonts w:ascii="Calibri" w:eastAsia="Calibri" w:hAnsi="Calibri"/>
          <w:u w:val="single"/>
          <w:lang w:val="fr-BE" w:eastAsia="en-US"/>
        </w:rPr>
        <w:t xml:space="preserve"> du commerce</w:t>
      </w:r>
    </w:p>
    <w:p w14:paraId="14DAA9EE" w14:textId="77777777" w:rsidR="00FE247F" w:rsidRDefault="00FE247F" w:rsidP="00386D50">
      <w:pPr>
        <w:ind w:left="142"/>
        <w:rPr>
          <w:rFonts w:ascii="Calibri" w:eastAsia="Calibri" w:hAnsi="Calibri"/>
          <w:sz w:val="22"/>
          <w:szCs w:val="22"/>
          <w:lang w:val="fr-BE" w:eastAsia="en-US"/>
        </w:rPr>
      </w:pPr>
    </w:p>
    <w:p w14:paraId="23B5BF0B" w14:textId="77777777" w:rsidR="00386D50"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Adresse de la cellule vide</w:t>
      </w:r>
    </w:p>
    <w:p w14:paraId="4B3848FF" w14:textId="5FB672FD" w:rsidR="00386D50" w:rsidRPr="00FE247F" w:rsidRDefault="00386D50" w:rsidP="00386D50">
      <w:pPr>
        <w:tabs>
          <w:tab w:val="center" w:pos="3119"/>
          <w:tab w:val="center" w:pos="7371"/>
        </w:tabs>
        <w:ind w:left="142"/>
        <w:rPr>
          <w:rFonts w:asciiTheme="majorHAnsi" w:hAnsiTheme="majorHAnsi" w:cstheme="majorHAnsi"/>
          <w:i/>
          <w:color w:val="404040" w:themeColor="text1" w:themeTint="BF"/>
          <w:sz w:val="22"/>
          <w:szCs w:val="22"/>
        </w:rPr>
      </w:pPr>
      <w:r w:rsidRPr="00386D50">
        <w:rPr>
          <w:rFonts w:asciiTheme="majorHAnsi" w:hAnsiTheme="majorHAnsi" w:cstheme="majorHAnsi"/>
          <w:i/>
          <w:color w:val="404040" w:themeColor="text1" w:themeTint="BF"/>
          <w:sz w:val="22"/>
          <w:szCs w:val="22"/>
        </w:rPr>
        <w:t xml:space="preserve">Cette prime ne peut être octroyée qu’aux cellules vides </w:t>
      </w:r>
      <w:r>
        <w:rPr>
          <w:rFonts w:asciiTheme="majorHAnsi" w:hAnsiTheme="majorHAnsi" w:cstheme="majorHAnsi"/>
          <w:i/>
          <w:color w:val="404040" w:themeColor="text1" w:themeTint="BF"/>
          <w:sz w:val="22"/>
          <w:szCs w:val="22"/>
        </w:rPr>
        <w:t xml:space="preserve">sont </w:t>
      </w:r>
      <w:r w:rsidRPr="00386D50">
        <w:rPr>
          <w:rFonts w:asciiTheme="majorHAnsi" w:hAnsiTheme="majorHAnsi" w:cstheme="majorHAnsi"/>
          <w:i/>
          <w:color w:val="404040" w:themeColor="text1" w:themeTint="BF"/>
          <w:sz w:val="22"/>
          <w:szCs w:val="22"/>
        </w:rPr>
        <w:t xml:space="preserve">identifiées sur une carte virtuelle (un commerce par point géographique) : </w:t>
      </w:r>
      <w:hyperlink r:id="rId11" w:history="1">
        <w:r w:rsidRPr="00480862">
          <w:rPr>
            <w:rStyle w:val="Lienhypertexte"/>
            <w:rFonts w:asciiTheme="majorHAnsi" w:hAnsiTheme="majorHAnsi" w:cstheme="majorHAnsi"/>
            <w:i/>
            <w:sz w:val="22"/>
            <w:szCs w:val="22"/>
          </w:rPr>
          <w:t>https://www.google.com/maps/d/u/0/edit?mid=1GguUKibYFs2aer2-xMF8wA2iyzUcwXUh&amp;usp=sharing</w:t>
        </w:r>
      </w:hyperlink>
      <w:r>
        <w:rPr>
          <w:rFonts w:asciiTheme="majorHAnsi" w:hAnsiTheme="majorHAnsi" w:cstheme="majorHAnsi"/>
          <w:i/>
          <w:color w:val="404040" w:themeColor="text1" w:themeTint="BF"/>
          <w:sz w:val="22"/>
          <w:szCs w:val="22"/>
        </w:rPr>
        <w:t xml:space="preserve"> </w:t>
      </w:r>
    </w:p>
    <w:p w14:paraId="49553FBE" w14:textId="77777777" w:rsidR="00FE247F" w:rsidRDefault="00FE247F" w:rsidP="00386D50">
      <w:pPr>
        <w:spacing w:line="276" w:lineRule="auto"/>
        <w:ind w:left="142"/>
        <w:rPr>
          <w:rFonts w:ascii="Calibri" w:eastAsia="Calibri" w:hAnsi="Calibri"/>
          <w:sz w:val="22"/>
          <w:szCs w:val="22"/>
          <w:lang w:val="fr-BE" w:eastAsia="en-US"/>
        </w:rPr>
      </w:pPr>
    </w:p>
    <w:p w14:paraId="667B4572" w14:textId="370C32D9" w:rsidR="00AF37D6" w:rsidRPr="00FE247F" w:rsidRDefault="00AF37D6" w:rsidP="00AF37D6">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 xml:space="preserve">Date d’ouverture </w:t>
      </w:r>
      <w:r w:rsidR="005D7C24">
        <w:rPr>
          <w:rFonts w:asciiTheme="majorHAnsi" w:hAnsiTheme="majorHAnsi" w:cstheme="majorHAnsi"/>
          <w:b/>
          <w:sz w:val="22"/>
          <w:szCs w:val="22"/>
        </w:rPr>
        <w:t xml:space="preserve">et nom </w:t>
      </w:r>
      <w:r>
        <w:rPr>
          <w:rFonts w:asciiTheme="majorHAnsi" w:hAnsiTheme="majorHAnsi" w:cstheme="majorHAnsi"/>
          <w:b/>
          <w:sz w:val="22"/>
          <w:szCs w:val="22"/>
        </w:rPr>
        <w:t>du commerce</w:t>
      </w:r>
    </w:p>
    <w:p w14:paraId="2224160F" w14:textId="6F236BD2" w:rsidR="00AF37D6" w:rsidRDefault="00AF37D6" w:rsidP="00AF37D6">
      <w:pPr>
        <w:spacing w:line="276" w:lineRule="auto"/>
        <w:ind w:left="142"/>
        <w:rPr>
          <w:rFonts w:ascii="Calibri" w:eastAsia="Calibri" w:hAnsi="Calibri"/>
          <w:sz w:val="22"/>
          <w:szCs w:val="22"/>
          <w:lang w:val="fr-BE" w:eastAsia="en-US"/>
        </w:rPr>
      </w:pPr>
      <w:r w:rsidRPr="00386D50">
        <w:rPr>
          <w:rFonts w:asciiTheme="majorHAnsi" w:hAnsiTheme="majorHAnsi" w:cstheme="majorHAnsi"/>
          <w:i/>
          <w:color w:val="404040" w:themeColor="text1" w:themeTint="BF"/>
          <w:sz w:val="22"/>
          <w:szCs w:val="22"/>
        </w:rPr>
        <w:t>Cette prime</w:t>
      </w:r>
      <w:r>
        <w:rPr>
          <w:rFonts w:asciiTheme="majorHAnsi" w:hAnsiTheme="majorHAnsi" w:cstheme="majorHAnsi"/>
          <w:i/>
          <w:color w:val="404040" w:themeColor="text1" w:themeTint="BF"/>
          <w:sz w:val="22"/>
          <w:szCs w:val="22"/>
        </w:rPr>
        <w:t xml:space="preserve"> n’est octroyée qu’aux commerces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 xml:space="preserve"> depuis maximum </w:t>
      </w:r>
      <w:r w:rsidRPr="00AF37D6">
        <w:rPr>
          <w:rFonts w:asciiTheme="majorHAnsi" w:hAnsiTheme="majorHAnsi" w:cstheme="majorHAnsi"/>
          <w:i/>
          <w:color w:val="404040" w:themeColor="text1" w:themeTint="BF"/>
          <w:sz w:val="22"/>
          <w:szCs w:val="22"/>
        </w:rPr>
        <w:t xml:space="preserve">6 </w:t>
      </w:r>
      <w:r>
        <w:rPr>
          <w:rFonts w:asciiTheme="majorHAnsi" w:hAnsiTheme="majorHAnsi" w:cstheme="majorHAnsi"/>
          <w:i/>
          <w:color w:val="404040" w:themeColor="text1" w:themeTint="BF"/>
          <w:sz w:val="22"/>
          <w:szCs w:val="22"/>
        </w:rPr>
        <w:t>mois ou qui ne sont pas encore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w:t>
      </w:r>
    </w:p>
    <w:p w14:paraId="5D6F09A6" w14:textId="77777777" w:rsidR="00AF37D6" w:rsidRDefault="00AF37D6" w:rsidP="00386D50">
      <w:pPr>
        <w:spacing w:line="276" w:lineRule="auto"/>
        <w:ind w:left="142"/>
        <w:rPr>
          <w:rFonts w:ascii="Calibri" w:eastAsia="Calibri" w:hAnsi="Calibri"/>
          <w:sz w:val="22"/>
          <w:szCs w:val="22"/>
          <w:lang w:val="fr-BE" w:eastAsia="en-US"/>
        </w:rPr>
      </w:pPr>
    </w:p>
    <w:p w14:paraId="07D21B19"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Le concept </w:t>
      </w:r>
    </w:p>
    <w:p w14:paraId="22662FE0"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Décrivez en quelques mots votre projet. Ce que vous proposez comme produit et/ou concept ? Qu’est-ce qui vous motive dans ce projet ? En quoi votre projet est-il de qualité et original ?</w:t>
      </w:r>
    </w:p>
    <w:p w14:paraId="45477B24"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624BFAF4"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La localisation</w:t>
      </w:r>
      <w:r w:rsidR="00AF37D6">
        <w:rPr>
          <w:rFonts w:asciiTheme="majorHAnsi" w:hAnsiTheme="majorHAnsi" w:cstheme="majorHAnsi"/>
          <w:b/>
          <w:sz w:val="22"/>
          <w:szCs w:val="22"/>
        </w:rPr>
        <w:t>/besoin de la zone</w:t>
      </w:r>
    </w:p>
    <w:p w14:paraId="17E74B8B"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Comment avez-vous choisi votre localisation ? Pourquoi là-bas et pas ailleurs ? Dans quelle surface projetez-vous d’implanter votre commerce ? En quoi votre projet répond-il aux besoins de la zone ?</w:t>
      </w:r>
    </w:p>
    <w:p w14:paraId="1F49D25D" w14:textId="77777777" w:rsidR="00FE247F" w:rsidRPr="00FE247F" w:rsidRDefault="00FE247F" w:rsidP="00260027">
      <w:pPr>
        <w:tabs>
          <w:tab w:val="center" w:pos="3119"/>
          <w:tab w:val="center" w:pos="7371"/>
        </w:tabs>
        <w:rPr>
          <w:rFonts w:asciiTheme="majorHAnsi" w:hAnsiTheme="majorHAnsi" w:cstheme="majorHAnsi"/>
          <w:sz w:val="22"/>
          <w:szCs w:val="22"/>
        </w:rPr>
      </w:pPr>
    </w:p>
    <w:p w14:paraId="6E17FC78"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Le caractère innovant </w:t>
      </w:r>
    </w:p>
    <w:p w14:paraId="293D7AC3"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Votre activité comprend-elle un caractère innovant et/ou artisanal ? SI oui, pourquoi ? (</w:t>
      </w:r>
      <w:r w:rsidR="003F085E" w:rsidRPr="00FE247F">
        <w:rPr>
          <w:rFonts w:asciiTheme="majorHAnsi" w:hAnsiTheme="majorHAnsi" w:cstheme="majorHAnsi"/>
          <w:i/>
          <w:color w:val="404040" w:themeColor="text1" w:themeTint="BF"/>
          <w:sz w:val="22"/>
          <w:szCs w:val="22"/>
        </w:rPr>
        <w:t>Par</w:t>
      </w:r>
      <w:r w:rsidRPr="00FE247F">
        <w:rPr>
          <w:rFonts w:asciiTheme="majorHAnsi" w:hAnsiTheme="majorHAnsi" w:cstheme="majorHAnsi"/>
          <w:i/>
          <w:color w:val="404040" w:themeColor="text1" w:themeTint="BF"/>
          <w:sz w:val="22"/>
          <w:szCs w:val="22"/>
        </w:rPr>
        <w:t xml:space="preserve"> les produits vendus, la façon de les vendre, par l’absence de ce type de produits dans le secteur, par sa localisation...)</w:t>
      </w:r>
    </w:p>
    <w:p w14:paraId="369B455C"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7DC0AEF0" w14:textId="77777777" w:rsidR="00FE247F" w:rsidRPr="00FE247F" w:rsidRDefault="00260027"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Le public cible</w:t>
      </w:r>
    </w:p>
    <w:p w14:paraId="64042931"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A quel type de clients s’adresse votre projet ? Qui sont-ils ? Quelles sont leurs caractéristiques ? Où vivent-ils ?</w:t>
      </w:r>
    </w:p>
    <w:p w14:paraId="0EAD2E52" w14:textId="77777777" w:rsidR="00FE247F" w:rsidRPr="00FE247F" w:rsidRDefault="00FE247F" w:rsidP="00260027">
      <w:pPr>
        <w:tabs>
          <w:tab w:val="center" w:pos="3119"/>
          <w:tab w:val="center" w:pos="7371"/>
        </w:tabs>
        <w:rPr>
          <w:rFonts w:asciiTheme="majorHAnsi" w:hAnsiTheme="majorHAnsi" w:cstheme="majorHAnsi"/>
          <w:sz w:val="22"/>
          <w:szCs w:val="22"/>
        </w:rPr>
      </w:pPr>
    </w:p>
    <w:p w14:paraId="24D6BA63"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La stratégie marketing </w:t>
      </w:r>
    </w:p>
    <w:p w14:paraId="5CB91D16" w14:textId="48D84DC5"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Comment envisagez-vous de vendre, de communiquer ? Quels sont les moyens qui vont être mis en place pour faire venir les clients dans votre commerce ?</w:t>
      </w:r>
      <w:r w:rsidR="00773FCB">
        <w:rPr>
          <w:rFonts w:asciiTheme="majorHAnsi" w:hAnsiTheme="majorHAnsi" w:cstheme="majorHAnsi"/>
          <w:i/>
          <w:color w:val="404040" w:themeColor="text1" w:themeTint="BF"/>
          <w:sz w:val="22"/>
          <w:szCs w:val="22"/>
        </w:rPr>
        <w:t xml:space="preserve"> </w:t>
      </w:r>
    </w:p>
    <w:p w14:paraId="449DCCE1"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74C99F30" w14:textId="77777777" w:rsidR="00386D50"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Les horaires du commerce</w:t>
      </w:r>
    </w:p>
    <w:p w14:paraId="75ECF144" w14:textId="77777777" w:rsidR="00FE247F" w:rsidRPr="00386D50" w:rsidRDefault="00386D50" w:rsidP="00386D50">
      <w:pPr>
        <w:tabs>
          <w:tab w:val="center" w:pos="3119"/>
          <w:tab w:val="center" w:pos="7371"/>
        </w:tabs>
        <w:ind w:left="142"/>
        <w:rPr>
          <w:rFonts w:asciiTheme="majorHAnsi" w:hAnsiTheme="majorHAnsi" w:cstheme="majorHAnsi"/>
          <w:i/>
          <w:color w:val="404040" w:themeColor="text1" w:themeTint="BF"/>
          <w:sz w:val="22"/>
          <w:szCs w:val="22"/>
        </w:rPr>
      </w:pPr>
      <w:r w:rsidRPr="00386D50">
        <w:rPr>
          <w:rFonts w:asciiTheme="majorHAnsi" w:hAnsiTheme="majorHAnsi" w:cstheme="majorHAnsi"/>
          <w:i/>
          <w:color w:val="404040" w:themeColor="text1" w:themeTint="BF"/>
          <w:sz w:val="22"/>
          <w:szCs w:val="22"/>
        </w:rPr>
        <w:t>Le commerce doit être accessible au public conformément à la loi du 10 novembre 2006 relative aux heures d'ouverture dans le commerce, l'artisanat et les services.</w:t>
      </w:r>
    </w:p>
    <w:p w14:paraId="1DF0AF39"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357ED860" w14:textId="77777777" w:rsidR="003F085E" w:rsidRPr="003F085E" w:rsidRDefault="003F085E" w:rsidP="003F085E">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3F085E">
        <w:rPr>
          <w:rFonts w:asciiTheme="majorHAnsi" w:hAnsiTheme="majorHAnsi"/>
          <w:b/>
          <w:sz w:val="22"/>
          <w:szCs w:val="22"/>
        </w:rPr>
        <w:t>L’engagement en faveur du développement durable, de la transition écologique et de l’inclusion sociale à l’échelle locale</w:t>
      </w:r>
    </w:p>
    <w:p w14:paraId="4E4F3347" w14:textId="127B9002" w:rsidR="00D43F3E" w:rsidRDefault="00535F50" w:rsidP="00D43F3E">
      <w:pPr>
        <w:tabs>
          <w:tab w:val="center" w:pos="3119"/>
          <w:tab w:val="center" w:pos="7371"/>
        </w:tabs>
        <w:ind w:left="142"/>
        <w:rPr>
          <w:rFonts w:asciiTheme="majorHAnsi" w:hAnsiTheme="majorHAnsi" w:cstheme="majorHAnsi"/>
          <w:i/>
          <w:color w:val="404040" w:themeColor="text1" w:themeTint="BF"/>
          <w:sz w:val="22"/>
          <w:szCs w:val="22"/>
        </w:rPr>
      </w:pPr>
      <w:r>
        <w:rPr>
          <w:rFonts w:asciiTheme="majorHAnsi" w:hAnsiTheme="majorHAnsi" w:cstheme="majorHAnsi"/>
          <w:i/>
          <w:color w:val="404040" w:themeColor="text1" w:themeTint="BF"/>
          <w:sz w:val="22"/>
          <w:szCs w:val="22"/>
        </w:rPr>
        <w:t>Une prime complémentaire de 2</w:t>
      </w:r>
      <w:r w:rsidR="003F085E" w:rsidRPr="003F085E">
        <w:rPr>
          <w:rFonts w:asciiTheme="majorHAnsi" w:hAnsiTheme="majorHAnsi" w:cstheme="majorHAnsi"/>
          <w:i/>
          <w:color w:val="404040" w:themeColor="text1" w:themeTint="BF"/>
          <w:sz w:val="22"/>
          <w:szCs w:val="22"/>
        </w:rPr>
        <w:t>.000 € sous forme de chèques Commerces peut être octroyée au projet qui prévoit spécifiquement de mettre en œuvre au moins 6 des pratiques de développement durables</w:t>
      </w:r>
      <w:r w:rsidR="003F085E">
        <w:rPr>
          <w:rFonts w:asciiTheme="majorHAnsi" w:hAnsiTheme="majorHAnsi" w:cstheme="majorHAnsi"/>
          <w:i/>
          <w:color w:val="404040" w:themeColor="text1" w:themeTint="BF"/>
          <w:sz w:val="22"/>
          <w:szCs w:val="22"/>
        </w:rPr>
        <w:t>. Détaillez-les</w:t>
      </w:r>
      <w:r w:rsidR="00B72C25">
        <w:rPr>
          <w:rFonts w:asciiTheme="majorHAnsi" w:hAnsiTheme="majorHAnsi" w:cstheme="majorHAnsi"/>
          <w:i/>
          <w:color w:val="404040" w:themeColor="text1" w:themeTint="BF"/>
          <w:sz w:val="22"/>
          <w:szCs w:val="22"/>
        </w:rPr>
        <w:t xml:space="preserve"> et fournissez des preuves</w:t>
      </w:r>
      <w:r w:rsidR="003F085E">
        <w:rPr>
          <w:rFonts w:asciiTheme="majorHAnsi" w:hAnsiTheme="majorHAnsi" w:cstheme="majorHAnsi"/>
          <w:i/>
          <w:color w:val="404040" w:themeColor="text1" w:themeTint="BF"/>
          <w:sz w:val="22"/>
          <w:szCs w:val="22"/>
        </w:rPr>
        <w:t>.</w:t>
      </w:r>
      <w:r w:rsidR="00773FCB">
        <w:rPr>
          <w:rFonts w:asciiTheme="majorHAnsi" w:hAnsiTheme="majorHAnsi" w:cstheme="majorHAnsi"/>
          <w:i/>
          <w:color w:val="404040" w:themeColor="text1" w:themeTint="BF"/>
          <w:sz w:val="22"/>
          <w:szCs w:val="22"/>
        </w:rPr>
        <w:t xml:space="preserve"> </w:t>
      </w:r>
      <w:r w:rsidR="00D43F3E">
        <w:rPr>
          <w:rFonts w:asciiTheme="majorHAnsi" w:hAnsiTheme="majorHAnsi" w:cstheme="majorHAnsi"/>
          <w:i/>
          <w:color w:val="404040" w:themeColor="text1" w:themeTint="BF"/>
          <w:sz w:val="22"/>
          <w:szCs w:val="22"/>
        </w:rPr>
        <w:t>Des exemples d’initiatives sont repris dans l’annexe ci-après (liste non exhaustive).</w:t>
      </w:r>
      <w:r w:rsidR="00C76D92">
        <w:rPr>
          <w:rFonts w:asciiTheme="majorHAnsi" w:hAnsiTheme="majorHAnsi" w:cstheme="majorHAnsi"/>
          <w:i/>
          <w:color w:val="404040" w:themeColor="text1" w:themeTint="BF"/>
          <w:sz w:val="22"/>
          <w:szCs w:val="22"/>
        </w:rPr>
        <w:t xml:space="preserve"> L’engagement dans une pratique plus contraignante aura plus de poids dans l’analyse du dossier.</w:t>
      </w:r>
      <w:bookmarkStart w:id="0" w:name="_GoBack"/>
      <w:bookmarkEnd w:id="0"/>
    </w:p>
    <w:p w14:paraId="244B6F9F" w14:textId="77777777" w:rsidR="00AF37D6" w:rsidRDefault="00AF37D6" w:rsidP="00BD6F21">
      <w:pPr>
        <w:spacing w:line="276" w:lineRule="auto"/>
        <w:rPr>
          <w:rFonts w:ascii="Calibri" w:eastAsia="Calibri" w:hAnsi="Calibri"/>
          <w:sz w:val="22"/>
          <w:szCs w:val="22"/>
          <w:lang w:val="fr-BE" w:eastAsia="en-US"/>
        </w:rPr>
      </w:pPr>
    </w:p>
    <w:p w14:paraId="7D05FB5A"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Date :</w:t>
      </w:r>
    </w:p>
    <w:p w14:paraId="6988AEAB"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p>
    <w:p w14:paraId="3BA1C371"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Nom, prénom et qualité de la personne habilitée à engager l’entreprise :</w:t>
      </w:r>
    </w:p>
    <w:p w14:paraId="47D3A06A"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p>
    <w:p w14:paraId="1CBDDE99" w14:textId="77777777" w:rsidR="00AF37D6" w:rsidRDefault="00482007" w:rsidP="00BF192C">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Signature :</w:t>
      </w:r>
    </w:p>
    <w:p w14:paraId="3B115020" w14:textId="77777777" w:rsidR="00AF37D6" w:rsidRPr="00AF37D6" w:rsidRDefault="00AF37D6" w:rsidP="00AF37D6">
      <w:pPr>
        <w:rPr>
          <w:rFonts w:asciiTheme="majorHAnsi" w:hAnsiTheme="majorHAnsi"/>
          <w:sz w:val="22"/>
          <w:szCs w:val="22"/>
        </w:rPr>
      </w:pPr>
    </w:p>
    <w:p w14:paraId="223BAC7A" w14:textId="6F3F47A2" w:rsidR="007104E7" w:rsidRDefault="007104E7" w:rsidP="00AF37D6">
      <w:pPr>
        <w:rPr>
          <w:rFonts w:asciiTheme="majorHAnsi" w:hAnsiTheme="majorHAnsi"/>
          <w:sz w:val="22"/>
          <w:szCs w:val="22"/>
        </w:rPr>
      </w:pPr>
    </w:p>
    <w:p w14:paraId="69AC005E" w14:textId="77777777" w:rsidR="007104E7" w:rsidRDefault="007104E7">
      <w:pPr>
        <w:rPr>
          <w:rFonts w:asciiTheme="majorHAnsi" w:hAnsiTheme="majorHAnsi"/>
          <w:sz w:val="22"/>
          <w:szCs w:val="22"/>
        </w:rPr>
      </w:pPr>
      <w:r>
        <w:rPr>
          <w:rFonts w:asciiTheme="majorHAnsi" w:hAnsiTheme="majorHAnsi"/>
          <w:sz w:val="22"/>
          <w:szCs w:val="22"/>
        </w:rPr>
        <w:br w:type="page"/>
      </w:r>
    </w:p>
    <w:p w14:paraId="51763F6D" w14:textId="1D946B9E" w:rsidR="001B2612" w:rsidRDefault="001B2612" w:rsidP="001B2612">
      <w:pPr>
        <w:rPr>
          <w:rFonts w:ascii="Calibri" w:hAnsi="Calibri" w:cs="Calibri"/>
          <w:bCs/>
          <w:color w:val="000000"/>
        </w:rPr>
      </w:pPr>
      <w:r>
        <w:rPr>
          <w:rFonts w:ascii="Calibri" w:hAnsi="Calibri" w:cs="Calibri"/>
        </w:rPr>
        <w:lastRenderedPageBreak/>
        <w:t>Exemples de p</w:t>
      </w:r>
      <w:r w:rsidRPr="00913D0F">
        <w:rPr>
          <w:rFonts w:ascii="Calibri" w:hAnsi="Calibri" w:cs="Calibri"/>
          <w:bCs/>
          <w:color w:val="000000"/>
        </w:rPr>
        <w:t>ratiques de développement durable </w:t>
      </w:r>
    </w:p>
    <w:p w14:paraId="406C2698" w14:textId="77777777" w:rsidR="001B2612" w:rsidRDefault="001B2612" w:rsidP="001B2612">
      <w:pPr>
        <w:rPr>
          <w:rFonts w:asciiTheme="majorHAnsi" w:hAnsiTheme="majorHAnsi"/>
        </w:rPr>
      </w:pPr>
    </w:p>
    <w:tbl>
      <w:tblPr>
        <w:tblStyle w:val="Grilledutableau"/>
        <w:tblW w:w="10803" w:type="dxa"/>
        <w:tblInd w:w="-176" w:type="dxa"/>
        <w:tblLayout w:type="fixed"/>
        <w:tblLook w:val="01E0" w:firstRow="1" w:lastRow="1" w:firstColumn="1" w:lastColumn="1" w:noHBand="0" w:noVBand="0"/>
      </w:tblPr>
      <w:tblGrid>
        <w:gridCol w:w="1702"/>
        <w:gridCol w:w="6804"/>
        <w:gridCol w:w="2297"/>
      </w:tblGrid>
      <w:tr w:rsidR="005D7C24" w:rsidRPr="00E53938" w14:paraId="70315E54" w14:textId="319F7178" w:rsidTr="005D7C24">
        <w:tc>
          <w:tcPr>
            <w:tcW w:w="1702" w:type="dxa"/>
            <w:shd w:val="clear" w:color="auto" w:fill="00457D"/>
          </w:tcPr>
          <w:p w14:paraId="10116193" w14:textId="77777777" w:rsidR="005D7C24" w:rsidRPr="00E53938" w:rsidRDefault="005D7C24" w:rsidP="00D77C68">
            <w:pPr>
              <w:spacing w:before="120" w:after="120"/>
              <w:jc w:val="center"/>
              <w:rPr>
                <w:rFonts w:asciiTheme="majorHAnsi" w:hAnsiTheme="majorHAnsi"/>
                <w:b/>
                <w:color w:val="FFFFFF"/>
              </w:rPr>
            </w:pPr>
            <w:r w:rsidRPr="00E53938">
              <w:rPr>
                <w:rFonts w:asciiTheme="majorHAnsi" w:hAnsiTheme="majorHAnsi"/>
                <w:b/>
                <w:color w:val="FFFFFF"/>
              </w:rPr>
              <w:t>Thématique</w:t>
            </w:r>
          </w:p>
        </w:tc>
        <w:tc>
          <w:tcPr>
            <w:tcW w:w="6804" w:type="dxa"/>
            <w:shd w:val="clear" w:color="auto" w:fill="00457D"/>
          </w:tcPr>
          <w:p w14:paraId="05D8FB67" w14:textId="384FBB6C" w:rsidR="005D7C24" w:rsidRPr="00E53938" w:rsidRDefault="005D7C24" w:rsidP="00D77C68">
            <w:pPr>
              <w:spacing w:before="120" w:after="120"/>
              <w:jc w:val="center"/>
              <w:rPr>
                <w:rFonts w:asciiTheme="majorHAnsi" w:hAnsiTheme="majorHAnsi"/>
                <w:b/>
                <w:color w:val="FFFFFF"/>
              </w:rPr>
            </w:pPr>
            <w:r w:rsidRPr="00E53938">
              <w:rPr>
                <w:rFonts w:asciiTheme="majorHAnsi" w:hAnsiTheme="majorHAnsi"/>
                <w:b/>
                <w:color w:val="FFFFFF"/>
              </w:rPr>
              <w:t>Exemples d’actions</w:t>
            </w:r>
          </w:p>
        </w:tc>
        <w:tc>
          <w:tcPr>
            <w:tcW w:w="2297" w:type="dxa"/>
            <w:shd w:val="clear" w:color="auto" w:fill="00457D"/>
          </w:tcPr>
          <w:p w14:paraId="4CD0CBE1" w14:textId="77777777" w:rsidR="005D7C24" w:rsidRPr="00E53938" w:rsidRDefault="005D7C24" w:rsidP="00D77C68">
            <w:pPr>
              <w:spacing w:before="120" w:after="120"/>
              <w:jc w:val="center"/>
              <w:rPr>
                <w:rFonts w:asciiTheme="majorHAnsi" w:hAnsiTheme="majorHAnsi"/>
                <w:b/>
                <w:color w:val="FFFFFF"/>
              </w:rPr>
            </w:pPr>
          </w:p>
        </w:tc>
      </w:tr>
      <w:tr w:rsidR="005D7C24" w:rsidRPr="00E53938" w14:paraId="6E59BEBB" w14:textId="012A54ED" w:rsidTr="005D7C24">
        <w:tc>
          <w:tcPr>
            <w:tcW w:w="1702" w:type="dxa"/>
            <w:vMerge w:val="restart"/>
            <w:vAlign w:val="center"/>
          </w:tcPr>
          <w:p w14:paraId="30FCBA65" w14:textId="77777777" w:rsidR="005D7C24" w:rsidRPr="00E53938" w:rsidRDefault="005D7C24" w:rsidP="00D77C68">
            <w:pPr>
              <w:rPr>
                <w:rFonts w:asciiTheme="majorHAnsi" w:hAnsiTheme="majorHAnsi"/>
                <w:b/>
              </w:rPr>
            </w:pPr>
            <w:r w:rsidRPr="00E53938">
              <w:rPr>
                <w:rFonts w:asciiTheme="majorHAnsi" w:hAnsiTheme="majorHAnsi"/>
                <w:b/>
              </w:rPr>
              <w:t>Alimentation</w:t>
            </w:r>
          </w:p>
        </w:tc>
        <w:tc>
          <w:tcPr>
            <w:tcW w:w="6804" w:type="dxa"/>
          </w:tcPr>
          <w:p w14:paraId="6A879486" w14:textId="77777777" w:rsidR="005D7C24" w:rsidRPr="00E53938" w:rsidRDefault="005D7C24" w:rsidP="00D77C68">
            <w:pPr>
              <w:rPr>
                <w:rFonts w:asciiTheme="majorHAnsi" w:hAnsiTheme="majorHAnsi"/>
              </w:rPr>
            </w:pPr>
            <w:r w:rsidRPr="00E53938">
              <w:rPr>
                <w:rFonts w:asciiTheme="majorHAnsi" w:hAnsiTheme="majorHAnsi"/>
              </w:rPr>
              <w:t>Proposer au moins deux produits issus de l’agriculture biologique</w:t>
            </w:r>
          </w:p>
        </w:tc>
        <w:tc>
          <w:tcPr>
            <w:tcW w:w="2297" w:type="dxa"/>
          </w:tcPr>
          <w:p w14:paraId="5008C7F0" w14:textId="77777777" w:rsidR="005D7C24" w:rsidRPr="00E53938" w:rsidRDefault="005D7C24" w:rsidP="00D77C68">
            <w:pPr>
              <w:rPr>
                <w:rFonts w:asciiTheme="majorHAnsi" w:hAnsiTheme="majorHAnsi"/>
              </w:rPr>
            </w:pPr>
          </w:p>
        </w:tc>
      </w:tr>
      <w:tr w:rsidR="005D7C24" w:rsidRPr="00E53938" w14:paraId="0A9E911F" w14:textId="7BEB12BC" w:rsidTr="005D7C24">
        <w:tc>
          <w:tcPr>
            <w:tcW w:w="1702" w:type="dxa"/>
            <w:vMerge/>
            <w:vAlign w:val="center"/>
          </w:tcPr>
          <w:p w14:paraId="03F6F4EA" w14:textId="77777777" w:rsidR="005D7C24" w:rsidRPr="00E53938" w:rsidRDefault="005D7C24" w:rsidP="00D77C68">
            <w:pPr>
              <w:rPr>
                <w:rFonts w:asciiTheme="majorHAnsi" w:hAnsiTheme="majorHAnsi"/>
                <w:b/>
              </w:rPr>
            </w:pPr>
          </w:p>
        </w:tc>
        <w:tc>
          <w:tcPr>
            <w:tcW w:w="6804" w:type="dxa"/>
          </w:tcPr>
          <w:p w14:paraId="341E548E" w14:textId="77777777" w:rsidR="005D7C24" w:rsidRPr="00E53938" w:rsidRDefault="005D7C24" w:rsidP="00D77C68">
            <w:pPr>
              <w:rPr>
                <w:rFonts w:asciiTheme="majorHAnsi" w:hAnsiTheme="majorHAnsi"/>
              </w:rPr>
            </w:pPr>
            <w:r w:rsidRPr="00E53938">
              <w:rPr>
                <w:rFonts w:asciiTheme="majorHAnsi" w:hAnsiTheme="majorHAnsi"/>
              </w:rPr>
              <w:t>Proposer a</w:t>
            </w:r>
            <w:r>
              <w:rPr>
                <w:rFonts w:asciiTheme="majorHAnsi" w:hAnsiTheme="majorHAnsi"/>
              </w:rPr>
              <w:t>u moins deux produits de saison</w:t>
            </w:r>
          </w:p>
        </w:tc>
        <w:tc>
          <w:tcPr>
            <w:tcW w:w="2297" w:type="dxa"/>
          </w:tcPr>
          <w:p w14:paraId="043AA5B8" w14:textId="77777777" w:rsidR="005D7C24" w:rsidRPr="00E53938" w:rsidRDefault="005D7C24" w:rsidP="00D77C68">
            <w:pPr>
              <w:rPr>
                <w:rFonts w:asciiTheme="majorHAnsi" w:hAnsiTheme="majorHAnsi"/>
              </w:rPr>
            </w:pPr>
          </w:p>
        </w:tc>
      </w:tr>
      <w:tr w:rsidR="005D7C24" w:rsidRPr="00E53938" w14:paraId="7391B7C7" w14:textId="58F43B37" w:rsidTr="005D7C24">
        <w:tc>
          <w:tcPr>
            <w:tcW w:w="1702" w:type="dxa"/>
            <w:vMerge/>
            <w:vAlign w:val="center"/>
          </w:tcPr>
          <w:p w14:paraId="00321B52" w14:textId="77777777" w:rsidR="005D7C24" w:rsidRPr="00E53938" w:rsidRDefault="005D7C24" w:rsidP="00D77C68">
            <w:pPr>
              <w:rPr>
                <w:rFonts w:asciiTheme="majorHAnsi" w:hAnsiTheme="majorHAnsi"/>
                <w:b/>
              </w:rPr>
            </w:pPr>
          </w:p>
        </w:tc>
        <w:tc>
          <w:tcPr>
            <w:tcW w:w="6804" w:type="dxa"/>
          </w:tcPr>
          <w:p w14:paraId="1D4ED017" w14:textId="77777777" w:rsidR="005D7C24" w:rsidRPr="00E53938" w:rsidRDefault="005D7C24" w:rsidP="00D77C68">
            <w:pPr>
              <w:rPr>
                <w:rFonts w:asciiTheme="majorHAnsi" w:hAnsiTheme="majorHAnsi"/>
              </w:rPr>
            </w:pPr>
            <w:r w:rsidRPr="00E53938">
              <w:rPr>
                <w:rFonts w:asciiTheme="majorHAnsi" w:hAnsiTheme="majorHAnsi"/>
              </w:rPr>
              <w:t>Proposer au moins deux produits locaux (provenance de Belgique)</w:t>
            </w:r>
          </w:p>
        </w:tc>
        <w:tc>
          <w:tcPr>
            <w:tcW w:w="2297" w:type="dxa"/>
          </w:tcPr>
          <w:p w14:paraId="2C908FBD" w14:textId="77777777" w:rsidR="005D7C24" w:rsidRPr="00E53938" w:rsidRDefault="005D7C24" w:rsidP="00D77C68">
            <w:pPr>
              <w:rPr>
                <w:rFonts w:asciiTheme="majorHAnsi" w:hAnsiTheme="majorHAnsi"/>
              </w:rPr>
            </w:pPr>
          </w:p>
        </w:tc>
      </w:tr>
      <w:tr w:rsidR="005D7C24" w:rsidRPr="00E53938" w14:paraId="5332C10A" w14:textId="40E70892" w:rsidTr="005D7C24">
        <w:tc>
          <w:tcPr>
            <w:tcW w:w="1702" w:type="dxa"/>
            <w:vMerge/>
            <w:vAlign w:val="center"/>
          </w:tcPr>
          <w:p w14:paraId="38444913" w14:textId="77777777" w:rsidR="005D7C24" w:rsidRPr="00E53938" w:rsidRDefault="005D7C24" w:rsidP="00D77C68">
            <w:pPr>
              <w:rPr>
                <w:rFonts w:asciiTheme="majorHAnsi" w:hAnsiTheme="majorHAnsi"/>
                <w:b/>
              </w:rPr>
            </w:pPr>
          </w:p>
        </w:tc>
        <w:tc>
          <w:tcPr>
            <w:tcW w:w="6804" w:type="dxa"/>
          </w:tcPr>
          <w:p w14:paraId="2EB43A71" w14:textId="77777777" w:rsidR="005D7C24" w:rsidRPr="00E53938" w:rsidRDefault="005D7C24" w:rsidP="00D77C68">
            <w:pPr>
              <w:rPr>
                <w:rFonts w:asciiTheme="majorHAnsi" w:hAnsiTheme="majorHAnsi"/>
              </w:rPr>
            </w:pPr>
            <w:r>
              <w:rPr>
                <w:rFonts w:asciiTheme="majorHAnsi" w:hAnsiTheme="majorHAnsi"/>
              </w:rPr>
              <w:t xml:space="preserve">Etre un point de distribution ou de dépôt de paniers Bio  </w:t>
            </w:r>
          </w:p>
        </w:tc>
        <w:tc>
          <w:tcPr>
            <w:tcW w:w="2297" w:type="dxa"/>
          </w:tcPr>
          <w:p w14:paraId="7A40AABE" w14:textId="77777777" w:rsidR="005D7C24" w:rsidRDefault="005D7C24" w:rsidP="00D77C68">
            <w:pPr>
              <w:rPr>
                <w:rFonts w:asciiTheme="majorHAnsi" w:hAnsiTheme="majorHAnsi"/>
              </w:rPr>
            </w:pPr>
          </w:p>
        </w:tc>
      </w:tr>
      <w:tr w:rsidR="005D7C24" w:rsidRPr="00E53938" w14:paraId="59418C19" w14:textId="1DE335D5" w:rsidTr="005D7C24">
        <w:tc>
          <w:tcPr>
            <w:tcW w:w="1702" w:type="dxa"/>
            <w:vMerge/>
            <w:vAlign w:val="center"/>
          </w:tcPr>
          <w:p w14:paraId="5D247B1E" w14:textId="77777777" w:rsidR="005D7C24" w:rsidRPr="00E53938" w:rsidRDefault="005D7C24" w:rsidP="00D77C68">
            <w:pPr>
              <w:rPr>
                <w:rFonts w:asciiTheme="majorHAnsi" w:hAnsiTheme="majorHAnsi"/>
                <w:b/>
              </w:rPr>
            </w:pPr>
          </w:p>
        </w:tc>
        <w:tc>
          <w:tcPr>
            <w:tcW w:w="6804" w:type="dxa"/>
          </w:tcPr>
          <w:p w14:paraId="5B94099C" w14:textId="77777777" w:rsidR="005D7C24" w:rsidRPr="00E53938" w:rsidRDefault="005D7C24" w:rsidP="00D77C68">
            <w:pPr>
              <w:rPr>
                <w:rFonts w:asciiTheme="majorHAnsi" w:hAnsiTheme="majorHAnsi"/>
              </w:rPr>
            </w:pPr>
            <w:r w:rsidRPr="00E53938">
              <w:rPr>
                <w:rFonts w:asciiTheme="majorHAnsi" w:hAnsiTheme="majorHAnsi"/>
              </w:rPr>
              <w:t xml:space="preserve">Participer au Jeudi </w:t>
            </w:r>
            <w:proofErr w:type="spellStart"/>
            <w:r w:rsidRPr="00E53938">
              <w:rPr>
                <w:rFonts w:asciiTheme="majorHAnsi" w:hAnsiTheme="majorHAnsi"/>
              </w:rPr>
              <w:t>Veggie</w:t>
            </w:r>
            <w:proofErr w:type="spellEnd"/>
            <w:r w:rsidRPr="00E53938">
              <w:rPr>
                <w:rStyle w:val="Appelnotedebasdep"/>
                <w:rFonts w:asciiTheme="majorHAnsi" w:hAnsiTheme="majorHAnsi"/>
              </w:rPr>
              <w:footnoteReference w:id="1"/>
            </w:r>
          </w:p>
        </w:tc>
        <w:tc>
          <w:tcPr>
            <w:tcW w:w="2297" w:type="dxa"/>
          </w:tcPr>
          <w:p w14:paraId="3094FB21" w14:textId="77777777" w:rsidR="005D7C24" w:rsidRPr="00E53938" w:rsidRDefault="005D7C24" w:rsidP="00D77C68">
            <w:pPr>
              <w:rPr>
                <w:rFonts w:asciiTheme="majorHAnsi" w:hAnsiTheme="majorHAnsi"/>
              </w:rPr>
            </w:pPr>
          </w:p>
        </w:tc>
      </w:tr>
      <w:tr w:rsidR="005D7C24" w:rsidRPr="00E53938" w14:paraId="2720B33A" w14:textId="5E72F727" w:rsidTr="005D7C24">
        <w:tc>
          <w:tcPr>
            <w:tcW w:w="1702" w:type="dxa"/>
            <w:vMerge/>
            <w:vAlign w:val="center"/>
          </w:tcPr>
          <w:p w14:paraId="42A88089" w14:textId="77777777" w:rsidR="005D7C24" w:rsidRPr="00E53938" w:rsidRDefault="005D7C24" w:rsidP="00D77C68">
            <w:pPr>
              <w:rPr>
                <w:rFonts w:asciiTheme="majorHAnsi" w:hAnsiTheme="majorHAnsi"/>
                <w:b/>
              </w:rPr>
            </w:pPr>
          </w:p>
        </w:tc>
        <w:tc>
          <w:tcPr>
            <w:tcW w:w="6804" w:type="dxa"/>
          </w:tcPr>
          <w:p w14:paraId="5557DF5C" w14:textId="77777777" w:rsidR="005D7C24" w:rsidRPr="00E53938" w:rsidRDefault="005D7C24" w:rsidP="00D77C68">
            <w:pPr>
              <w:rPr>
                <w:rFonts w:asciiTheme="majorHAnsi" w:hAnsiTheme="majorHAnsi"/>
              </w:rPr>
            </w:pPr>
            <w:r w:rsidRPr="00E53938">
              <w:rPr>
                <w:rFonts w:asciiTheme="majorHAnsi" w:hAnsiTheme="majorHAnsi"/>
              </w:rPr>
              <w:t>Proposer un menu végétarien quotidiennement</w:t>
            </w:r>
          </w:p>
        </w:tc>
        <w:tc>
          <w:tcPr>
            <w:tcW w:w="2297" w:type="dxa"/>
          </w:tcPr>
          <w:p w14:paraId="7B808F05" w14:textId="77777777" w:rsidR="005D7C24" w:rsidRPr="00E53938" w:rsidRDefault="005D7C24" w:rsidP="00D77C68">
            <w:pPr>
              <w:rPr>
                <w:rFonts w:asciiTheme="majorHAnsi" w:hAnsiTheme="majorHAnsi"/>
              </w:rPr>
            </w:pPr>
          </w:p>
        </w:tc>
      </w:tr>
      <w:tr w:rsidR="005D7C24" w:rsidRPr="00E53938" w14:paraId="038005FE" w14:textId="0DFBBCB0" w:rsidTr="005D7C24">
        <w:tc>
          <w:tcPr>
            <w:tcW w:w="1702" w:type="dxa"/>
            <w:vMerge/>
            <w:vAlign w:val="center"/>
          </w:tcPr>
          <w:p w14:paraId="2C8873A4" w14:textId="77777777" w:rsidR="005D7C24" w:rsidRPr="00E53938" w:rsidRDefault="005D7C24" w:rsidP="00D77C68">
            <w:pPr>
              <w:rPr>
                <w:rFonts w:asciiTheme="majorHAnsi" w:hAnsiTheme="majorHAnsi"/>
                <w:b/>
              </w:rPr>
            </w:pPr>
          </w:p>
        </w:tc>
        <w:tc>
          <w:tcPr>
            <w:tcW w:w="6804" w:type="dxa"/>
          </w:tcPr>
          <w:p w14:paraId="09C91D91" w14:textId="77777777" w:rsidR="005D7C24" w:rsidRPr="00E53938" w:rsidRDefault="005D7C24" w:rsidP="00D77C68">
            <w:pPr>
              <w:rPr>
                <w:rFonts w:asciiTheme="majorHAnsi" w:hAnsiTheme="majorHAnsi"/>
              </w:rPr>
            </w:pPr>
            <w:r w:rsidRPr="00E53938">
              <w:rPr>
                <w:rFonts w:asciiTheme="majorHAnsi" w:hAnsiTheme="majorHAnsi"/>
              </w:rPr>
              <w:t>Proposer un menu végéta</w:t>
            </w:r>
            <w:r>
              <w:rPr>
                <w:rFonts w:asciiTheme="majorHAnsi" w:hAnsiTheme="majorHAnsi"/>
              </w:rPr>
              <w:t>l</w:t>
            </w:r>
            <w:r w:rsidRPr="00E53938">
              <w:rPr>
                <w:rFonts w:asciiTheme="majorHAnsi" w:hAnsiTheme="majorHAnsi"/>
              </w:rPr>
              <w:t>ien quotidiennement</w:t>
            </w:r>
          </w:p>
        </w:tc>
        <w:tc>
          <w:tcPr>
            <w:tcW w:w="2297" w:type="dxa"/>
          </w:tcPr>
          <w:p w14:paraId="0D8267CF" w14:textId="77777777" w:rsidR="005D7C24" w:rsidRPr="00E53938" w:rsidRDefault="005D7C24" w:rsidP="00D77C68">
            <w:pPr>
              <w:rPr>
                <w:rFonts w:asciiTheme="majorHAnsi" w:hAnsiTheme="majorHAnsi"/>
              </w:rPr>
            </w:pPr>
          </w:p>
        </w:tc>
      </w:tr>
      <w:tr w:rsidR="005D7C24" w:rsidRPr="00E53938" w14:paraId="76EE8F82" w14:textId="5ED528B2" w:rsidTr="005D7C24">
        <w:tc>
          <w:tcPr>
            <w:tcW w:w="1702" w:type="dxa"/>
            <w:vMerge/>
            <w:vAlign w:val="center"/>
          </w:tcPr>
          <w:p w14:paraId="61728B3B" w14:textId="77777777" w:rsidR="005D7C24" w:rsidRPr="00E53938" w:rsidRDefault="005D7C24" w:rsidP="00D77C68">
            <w:pPr>
              <w:rPr>
                <w:rFonts w:asciiTheme="majorHAnsi" w:hAnsiTheme="majorHAnsi"/>
                <w:b/>
              </w:rPr>
            </w:pPr>
          </w:p>
        </w:tc>
        <w:tc>
          <w:tcPr>
            <w:tcW w:w="6804" w:type="dxa"/>
          </w:tcPr>
          <w:p w14:paraId="02544BDA" w14:textId="77777777" w:rsidR="005D7C24" w:rsidRPr="00E53938" w:rsidRDefault="005D7C24" w:rsidP="00D77C68">
            <w:pPr>
              <w:rPr>
                <w:rFonts w:asciiTheme="majorHAnsi" w:hAnsiTheme="majorHAnsi"/>
              </w:rPr>
            </w:pPr>
            <w:r w:rsidRPr="00E53938">
              <w:rPr>
                <w:rFonts w:asciiTheme="majorHAnsi" w:hAnsiTheme="majorHAnsi"/>
              </w:rPr>
              <w:t>Etre labellisé « Good Food</w:t>
            </w:r>
            <w:r w:rsidRPr="00E53938">
              <w:rPr>
                <w:rStyle w:val="Appelnotedebasdep"/>
                <w:rFonts w:asciiTheme="majorHAnsi" w:hAnsiTheme="majorHAnsi"/>
              </w:rPr>
              <w:footnoteReference w:id="2"/>
            </w:r>
            <w:r w:rsidRPr="00E53938">
              <w:rPr>
                <w:rFonts w:asciiTheme="majorHAnsi" w:hAnsiTheme="majorHAnsi"/>
              </w:rPr>
              <w:t> »</w:t>
            </w:r>
            <w:r>
              <w:rPr>
                <w:rFonts w:asciiTheme="majorHAnsi" w:hAnsiTheme="majorHAnsi"/>
              </w:rPr>
              <w:t xml:space="preserve"> </w:t>
            </w:r>
          </w:p>
        </w:tc>
        <w:tc>
          <w:tcPr>
            <w:tcW w:w="2297" w:type="dxa"/>
          </w:tcPr>
          <w:p w14:paraId="32870CDB" w14:textId="77777777" w:rsidR="005D7C24" w:rsidRPr="00E53938" w:rsidRDefault="005D7C24" w:rsidP="00D77C68">
            <w:pPr>
              <w:rPr>
                <w:rFonts w:asciiTheme="majorHAnsi" w:hAnsiTheme="majorHAnsi"/>
              </w:rPr>
            </w:pPr>
          </w:p>
        </w:tc>
      </w:tr>
      <w:tr w:rsidR="005D7C24" w:rsidRPr="00E53938" w14:paraId="2CE3F1EF" w14:textId="0204FF62" w:rsidTr="005D7C24">
        <w:tc>
          <w:tcPr>
            <w:tcW w:w="1702" w:type="dxa"/>
            <w:vAlign w:val="center"/>
          </w:tcPr>
          <w:p w14:paraId="3904599A" w14:textId="77777777" w:rsidR="005D7C24" w:rsidRPr="00E53938" w:rsidRDefault="005D7C24" w:rsidP="00D77C68">
            <w:pPr>
              <w:rPr>
                <w:rFonts w:asciiTheme="majorHAnsi" w:hAnsiTheme="majorHAnsi"/>
                <w:b/>
              </w:rPr>
            </w:pPr>
            <w:r w:rsidRPr="00E53938">
              <w:rPr>
                <w:rFonts w:asciiTheme="majorHAnsi" w:hAnsiTheme="majorHAnsi"/>
                <w:b/>
              </w:rPr>
              <w:t>Bruit</w:t>
            </w:r>
          </w:p>
        </w:tc>
        <w:tc>
          <w:tcPr>
            <w:tcW w:w="6804" w:type="dxa"/>
          </w:tcPr>
          <w:p w14:paraId="76EE3E96" w14:textId="77777777" w:rsidR="005D7C24" w:rsidRPr="00E53938" w:rsidRDefault="005D7C24" w:rsidP="00D77C68">
            <w:pPr>
              <w:rPr>
                <w:rFonts w:asciiTheme="majorHAnsi" w:hAnsiTheme="majorHAnsi"/>
              </w:rPr>
            </w:pPr>
            <w:r w:rsidRPr="00E53938">
              <w:rPr>
                <w:rFonts w:asciiTheme="majorHAnsi" w:hAnsiTheme="majorHAnsi"/>
              </w:rPr>
              <w:t>Réaliser des investissements pour réduire le bruit provoqué par mon activité</w:t>
            </w:r>
          </w:p>
        </w:tc>
        <w:tc>
          <w:tcPr>
            <w:tcW w:w="2297" w:type="dxa"/>
          </w:tcPr>
          <w:p w14:paraId="14C61391" w14:textId="77777777" w:rsidR="005D7C24" w:rsidRPr="00E53938" w:rsidRDefault="005D7C24" w:rsidP="00D77C68">
            <w:pPr>
              <w:rPr>
                <w:rFonts w:asciiTheme="majorHAnsi" w:hAnsiTheme="majorHAnsi"/>
              </w:rPr>
            </w:pPr>
          </w:p>
        </w:tc>
      </w:tr>
      <w:tr w:rsidR="005D7C24" w:rsidRPr="00E53938" w14:paraId="14B56AEA" w14:textId="0DE967AA" w:rsidTr="005D7C24">
        <w:tc>
          <w:tcPr>
            <w:tcW w:w="1702" w:type="dxa"/>
            <w:vAlign w:val="center"/>
          </w:tcPr>
          <w:p w14:paraId="3FC537F7" w14:textId="77777777" w:rsidR="005D7C24" w:rsidRPr="00E53938" w:rsidRDefault="005D7C24" w:rsidP="00D77C68">
            <w:pPr>
              <w:rPr>
                <w:rFonts w:asciiTheme="majorHAnsi" w:hAnsiTheme="majorHAnsi"/>
                <w:b/>
              </w:rPr>
            </w:pPr>
            <w:r>
              <w:rPr>
                <w:rFonts w:asciiTheme="majorHAnsi" w:hAnsiTheme="majorHAnsi"/>
                <w:b/>
              </w:rPr>
              <w:t xml:space="preserve">Odeur </w:t>
            </w:r>
          </w:p>
        </w:tc>
        <w:tc>
          <w:tcPr>
            <w:tcW w:w="6804" w:type="dxa"/>
          </w:tcPr>
          <w:p w14:paraId="0C00C5EA" w14:textId="77777777" w:rsidR="005D7C24" w:rsidRPr="00E53938" w:rsidRDefault="005D7C24" w:rsidP="00D77C68">
            <w:pPr>
              <w:rPr>
                <w:rFonts w:asciiTheme="majorHAnsi" w:hAnsiTheme="majorHAnsi"/>
              </w:rPr>
            </w:pPr>
            <w:r w:rsidRPr="00E53938">
              <w:rPr>
                <w:rFonts w:asciiTheme="majorHAnsi" w:hAnsiTheme="majorHAnsi"/>
              </w:rPr>
              <w:t>Réaliser des investissements pour réduire le</w:t>
            </w:r>
            <w:r>
              <w:rPr>
                <w:rFonts w:asciiTheme="majorHAnsi" w:hAnsiTheme="majorHAnsi"/>
              </w:rPr>
              <w:t>s odeurs</w:t>
            </w:r>
            <w:r w:rsidRPr="00E53938">
              <w:rPr>
                <w:rFonts w:asciiTheme="majorHAnsi" w:hAnsiTheme="majorHAnsi"/>
              </w:rPr>
              <w:t xml:space="preserve"> provoqué</w:t>
            </w:r>
            <w:r>
              <w:rPr>
                <w:rFonts w:asciiTheme="majorHAnsi" w:hAnsiTheme="majorHAnsi"/>
              </w:rPr>
              <w:t>es</w:t>
            </w:r>
            <w:r w:rsidRPr="00E53938">
              <w:rPr>
                <w:rFonts w:asciiTheme="majorHAnsi" w:hAnsiTheme="majorHAnsi"/>
              </w:rPr>
              <w:t xml:space="preserve"> par mon activité</w:t>
            </w:r>
          </w:p>
        </w:tc>
        <w:tc>
          <w:tcPr>
            <w:tcW w:w="2297" w:type="dxa"/>
          </w:tcPr>
          <w:p w14:paraId="4E3AA1E6" w14:textId="77777777" w:rsidR="005D7C24" w:rsidRPr="00E53938" w:rsidRDefault="005D7C24" w:rsidP="00D77C68">
            <w:pPr>
              <w:rPr>
                <w:rFonts w:asciiTheme="majorHAnsi" w:hAnsiTheme="majorHAnsi"/>
              </w:rPr>
            </w:pPr>
          </w:p>
        </w:tc>
      </w:tr>
      <w:tr w:rsidR="005D7C24" w:rsidRPr="00E53938" w14:paraId="5CF66103" w14:textId="3A61D6C9" w:rsidTr="005D7C24">
        <w:tc>
          <w:tcPr>
            <w:tcW w:w="1702" w:type="dxa"/>
            <w:vMerge w:val="restart"/>
            <w:vAlign w:val="center"/>
          </w:tcPr>
          <w:p w14:paraId="0ED362BC" w14:textId="77777777" w:rsidR="005D7C24" w:rsidRPr="00E53938" w:rsidRDefault="005D7C24" w:rsidP="00D77C68">
            <w:pPr>
              <w:rPr>
                <w:rFonts w:asciiTheme="majorHAnsi" w:hAnsiTheme="majorHAnsi"/>
                <w:b/>
              </w:rPr>
            </w:pPr>
            <w:r w:rsidRPr="00E53938">
              <w:rPr>
                <w:rFonts w:asciiTheme="majorHAnsi" w:hAnsiTheme="majorHAnsi"/>
                <w:b/>
              </w:rPr>
              <w:t>Commerce équitable</w:t>
            </w:r>
          </w:p>
        </w:tc>
        <w:tc>
          <w:tcPr>
            <w:tcW w:w="6804" w:type="dxa"/>
          </w:tcPr>
          <w:p w14:paraId="5E7F83F6" w14:textId="77777777" w:rsidR="005D7C24" w:rsidRPr="00E53938" w:rsidRDefault="005D7C24" w:rsidP="00D77C68">
            <w:pPr>
              <w:rPr>
                <w:rFonts w:asciiTheme="majorHAnsi" w:hAnsiTheme="majorHAnsi"/>
              </w:rPr>
            </w:pPr>
            <w:r w:rsidRPr="00E53938">
              <w:rPr>
                <w:rFonts w:asciiTheme="majorHAnsi" w:hAnsiTheme="majorHAnsi"/>
              </w:rPr>
              <w:t>Proposer au moins deux produits issus du commerce équitable</w:t>
            </w:r>
          </w:p>
        </w:tc>
        <w:tc>
          <w:tcPr>
            <w:tcW w:w="2297" w:type="dxa"/>
          </w:tcPr>
          <w:p w14:paraId="5679BBE1" w14:textId="77777777" w:rsidR="005D7C24" w:rsidRPr="00E53938" w:rsidRDefault="005D7C24" w:rsidP="00D77C68">
            <w:pPr>
              <w:rPr>
                <w:rFonts w:asciiTheme="majorHAnsi" w:hAnsiTheme="majorHAnsi"/>
              </w:rPr>
            </w:pPr>
          </w:p>
        </w:tc>
      </w:tr>
      <w:tr w:rsidR="005D7C24" w:rsidRPr="00E53938" w14:paraId="4197CD88" w14:textId="17297EEF" w:rsidTr="005D7C24">
        <w:tc>
          <w:tcPr>
            <w:tcW w:w="1702" w:type="dxa"/>
            <w:vMerge/>
            <w:vAlign w:val="center"/>
          </w:tcPr>
          <w:p w14:paraId="72F49876" w14:textId="77777777" w:rsidR="005D7C24" w:rsidRPr="00E53938" w:rsidRDefault="005D7C24" w:rsidP="00D77C68">
            <w:pPr>
              <w:rPr>
                <w:rFonts w:asciiTheme="majorHAnsi" w:hAnsiTheme="majorHAnsi"/>
                <w:b/>
              </w:rPr>
            </w:pPr>
          </w:p>
        </w:tc>
        <w:tc>
          <w:tcPr>
            <w:tcW w:w="6804" w:type="dxa"/>
          </w:tcPr>
          <w:p w14:paraId="2C89E80C" w14:textId="77777777" w:rsidR="005D7C24" w:rsidRPr="00E53938" w:rsidRDefault="005D7C24" w:rsidP="00D77C68">
            <w:pPr>
              <w:rPr>
                <w:rFonts w:asciiTheme="majorHAnsi" w:hAnsiTheme="majorHAnsi"/>
              </w:rPr>
            </w:pPr>
            <w:r w:rsidRPr="00E53938">
              <w:rPr>
                <w:rFonts w:asciiTheme="majorHAnsi" w:hAnsiTheme="majorHAnsi"/>
              </w:rPr>
              <w:t>Être membre de la campagne « Uccle, commune du commerce équitable » (établissements HORECA et commerces uniquement)</w:t>
            </w:r>
          </w:p>
        </w:tc>
        <w:tc>
          <w:tcPr>
            <w:tcW w:w="2297" w:type="dxa"/>
          </w:tcPr>
          <w:p w14:paraId="2DF74249" w14:textId="77777777" w:rsidR="005D7C24" w:rsidRPr="00E53938" w:rsidRDefault="005D7C24" w:rsidP="00D77C68">
            <w:pPr>
              <w:rPr>
                <w:rFonts w:asciiTheme="majorHAnsi" w:hAnsiTheme="majorHAnsi"/>
              </w:rPr>
            </w:pPr>
          </w:p>
        </w:tc>
      </w:tr>
      <w:tr w:rsidR="005D7C24" w:rsidRPr="00E53938" w14:paraId="6A4D2243" w14:textId="01B6AB7D" w:rsidTr="005D7C24">
        <w:tc>
          <w:tcPr>
            <w:tcW w:w="1702" w:type="dxa"/>
            <w:vMerge w:val="restart"/>
            <w:vAlign w:val="center"/>
          </w:tcPr>
          <w:p w14:paraId="77B4A495" w14:textId="77777777" w:rsidR="005D7C24" w:rsidRPr="00E53938" w:rsidRDefault="005D7C24" w:rsidP="00D77C68">
            <w:pPr>
              <w:rPr>
                <w:rFonts w:asciiTheme="majorHAnsi" w:hAnsiTheme="majorHAnsi"/>
                <w:b/>
                <w:caps/>
              </w:rPr>
            </w:pPr>
            <w:r w:rsidRPr="00E53938">
              <w:rPr>
                <w:rFonts w:asciiTheme="majorHAnsi" w:hAnsiTheme="majorHAnsi"/>
                <w:b/>
              </w:rPr>
              <w:t>Eau</w:t>
            </w:r>
          </w:p>
        </w:tc>
        <w:tc>
          <w:tcPr>
            <w:tcW w:w="6804" w:type="dxa"/>
          </w:tcPr>
          <w:p w14:paraId="681AE196" w14:textId="77777777" w:rsidR="005D7C24" w:rsidRPr="00E53938" w:rsidRDefault="005D7C24" w:rsidP="00D77C68">
            <w:pPr>
              <w:rPr>
                <w:rFonts w:asciiTheme="majorHAnsi" w:hAnsiTheme="majorHAnsi"/>
              </w:rPr>
            </w:pPr>
            <w:r w:rsidRPr="00E53938">
              <w:rPr>
                <w:rFonts w:asciiTheme="majorHAnsi" w:hAnsiTheme="majorHAnsi"/>
              </w:rPr>
              <w:t>Réaliser des investissements pour réduire ma consommation d’eau</w:t>
            </w:r>
          </w:p>
        </w:tc>
        <w:tc>
          <w:tcPr>
            <w:tcW w:w="2297" w:type="dxa"/>
          </w:tcPr>
          <w:p w14:paraId="57DD7A07" w14:textId="77777777" w:rsidR="005D7C24" w:rsidRPr="00E53938" w:rsidRDefault="005D7C24" w:rsidP="00D77C68">
            <w:pPr>
              <w:rPr>
                <w:rFonts w:asciiTheme="majorHAnsi" w:hAnsiTheme="majorHAnsi"/>
              </w:rPr>
            </w:pPr>
          </w:p>
        </w:tc>
      </w:tr>
      <w:tr w:rsidR="005D7C24" w:rsidRPr="00E53938" w14:paraId="4DA6C816" w14:textId="669F5169" w:rsidTr="005D7C24">
        <w:tc>
          <w:tcPr>
            <w:tcW w:w="1702" w:type="dxa"/>
            <w:vMerge/>
            <w:vAlign w:val="center"/>
          </w:tcPr>
          <w:p w14:paraId="2C285E53" w14:textId="77777777" w:rsidR="005D7C24" w:rsidRPr="00E53938" w:rsidRDefault="005D7C24" w:rsidP="00D77C68">
            <w:pPr>
              <w:rPr>
                <w:rFonts w:asciiTheme="majorHAnsi" w:hAnsiTheme="majorHAnsi"/>
                <w:b/>
                <w:caps/>
              </w:rPr>
            </w:pPr>
          </w:p>
        </w:tc>
        <w:tc>
          <w:tcPr>
            <w:tcW w:w="6804" w:type="dxa"/>
          </w:tcPr>
          <w:p w14:paraId="23B764E7" w14:textId="77777777" w:rsidR="005D7C24" w:rsidRPr="00E53938" w:rsidRDefault="005D7C24" w:rsidP="00D77C68">
            <w:pPr>
              <w:rPr>
                <w:rFonts w:asciiTheme="majorHAnsi" w:hAnsiTheme="majorHAnsi"/>
              </w:rPr>
            </w:pPr>
            <w:r w:rsidRPr="00E53938">
              <w:rPr>
                <w:rFonts w:asciiTheme="majorHAnsi" w:hAnsiTheme="majorHAnsi"/>
              </w:rPr>
              <w:t>Mettre gratuitement à disposition de la clientèle des carafes d’eau (HORECA) ou un distributeur d’eau (commerce)</w:t>
            </w:r>
          </w:p>
        </w:tc>
        <w:tc>
          <w:tcPr>
            <w:tcW w:w="2297" w:type="dxa"/>
          </w:tcPr>
          <w:p w14:paraId="09030516" w14:textId="77777777" w:rsidR="005D7C24" w:rsidRPr="00E53938" w:rsidRDefault="005D7C24" w:rsidP="00D77C68">
            <w:pPr>
              <w:rPr>
                <w:rFonts w:asciiTheme="majorHAnsi" w:hAnsiTheme="majorHAnsi"/>
              </w:rPr>
            </w:pPr>
          </w:p>
        </w:tc>
      </w:tr>
      <w:tr w:rsidR="005D7C24" w:rsidRPr="00E53938" w14:paraId="10E96C75" w14:textId="53E6CB99" w:rsidTr="005D7C24">
        <w:tc>
          <w:tcPr>
            <w:tcW w:w="1702" w:type="dxa"/>
            <w:vMerge w:val="restart"/>
            <w:vAlign w:val="center"/>
          </w:tcPr>
          <w:p w14:paraId="1256C97D" w14:textId="77777777" w:rsidR="005D7C24" w:rsidRPr="00E53938" w:rsidRDefault="005D7C24" w:rsidP="00D77C68">
            <w:pPr>
              <w:rPr>
                <w:rFonts w:asciiTheme="majorHAnsi" w:hAnsiTheme="majorHAnsi"/>
                <w:b/>
              </w:rPr>
            </w:pPr>
            <w:r w:rsidRPr="00E53938">
              <w:rPr>
                <w:rFonts w:asciiTheme="majorHAnsi" w:hAnsiTheme="majorHAnsi"/>
                <w:b/>
                <w:caps/>
              </w:rPr>
              <w:t>é</w:t>
            </w:r>
            <w:r w:rsidRPr="00E53938">
              <w:rPr>
                <w:rFonts w:asciiTheme="majorHAnsi" w:hAnsiTheme="majorHAnsi"/>
                <w:b/>
              </w:rPr>
              <w:t>nergie et Bâtiment</w:t>
            </w:r>
          </w:p>
        </w:tc>
        <w:tc>
          <w:tcPr>
            <w:tcW w:w="6804" w:type="dxa"/>
          </w:tcPr>
          <w:p w14:paraId="267C7D8E" w14:textId="77777777" w:rsidR="005D7C24" w:rsidRPr="00E53938" w:rsidRDefault="005D7C24" w:rsidP="00D77C68">
            <w:pPr>
              <w:rPr>
                <w:rFonts w:asciiTheme="majorHAnsi" w:hAnsiTheme="majorHAnsi"/>
              </w:rPr>
            </w:pPr>
            <w:r w:rsidRPr="00E53938">
              <w:rPr>
                <w:rFonts w:asciiTheme="majorHAnsi" w:hAnsiTheme="majorHAnsi"/>
              </w:rPr>
              <w:t xml:space="preserve">Fermer les portes et fenêtres l’hiver et lors de basses températures </w:t>
            </w:r>
          </w:p>
        </w:tc>
        <w:tc>
          <w:tcPr>
            <w:tcW w:w="2297" w:type="dxa"/>
          </w:tcPr>
          <w:p w14:paraId="581D85AC" w14:textId="77777777" w:rsidR="005D7C24" w:rsidRPr="00E53938" w:rsidRDefault="005D7C24" w:rsidP="00D77C68">
            <w:pPr>
              <w:rPr>
                <w:rFonts w:asciiTheme="majorHAnsi" w:hAnsiTheme="majorHAnsi"/>
              </w:rPr>
            </w:pPr>
          </w:p>
        </w:tc>
      </w:tr>
      <w:tr w:rsidR="005D7C24" w:rsidRPr="00E53938" w14:paraId="2B7BC6A0" w14:textId="7F9DF032" w:rsidTr="005D7C24">
        <w:tc>
          <w:tcPr>
            <w:tcW w:w="1702" w:type="dxa"/>
            <w:vMerge/>
            <w:vAlign w:val="center"/>
          </w:tcPr>
          <w:p w14:paraId="65F27CFF" w14:textId="77777777" w:rsidR="005D7C24" w:rsidRPr="00E53938" w:rsidRDefault="005D7C24" w:rsidP="00D77C68">
            <w:pPr>
              <w:rPr>
                <w:rFonts w:asciiTheme="majorHAnsi" w:hAnsiTheme="majorHAnsi"/>
                <w:b/>
                <w:caps/>
              </w:rPr>
            </w:pPr>
          </w:p>
        </w:tc>
        <w:tc>
          <w:tcPr>
            <w:tcW w:w="6804" w:type="dxa"/>
          </w:tcPr>
          <w:p w14:paraId="22B24131" w14:textId="77777777" w:rsidR="005D7C24" w:rsidRPr="00E53938" w:rsidRDefault="005D7C24" w:rsidP="00D77C68">
            <w:pPr>
              <w:rPr>
                <w:rFonts w:asciiTheme="majorHAnsi" w:hAnsiTheme="majorHAnsi"/>
              </w:rPr>
            </w:pPr>
            <w:r>
              <w:rPr>
                <w:rFonts w:asciiTheme="majorHAnsi" w:hAnsiTheme="majorHAnsi" w:cstheme="majorHAnsi"/>
              </w:rPr>
              <w:t>É</w:t>
            </w:r>
            <w:r w:rsidRPr="00886B06">
              <w:rPr>
                <w:rFonts w:asciiTheme="majorHAnsi" w:hAnsiTheme="majorHAnsi"/>
              </w:rPr>
              <w:t>viter les déperditions d’énergie vers l’extérieur de systèmes de climatisations ou de chauffage aux portes et fenêtre des établissements lors de fortes chaleurs</w:t>
            </w:r>
          </w:p>
        </w:tc>
        <w:tc>
          <w:tcPr>
            <w:tcW w:w="2297" w:type="dxa"/>
          </w:tcPr>
          <w:p w14:paraId="6914B0C3" w14:textId="77777777" w:rsidR="005D7C24" w:rsidRDefault="005D7C24" w:rsidP="00D77C68">
            <w:pPr>
              <w:rPr>
                <w:rFonts w:asciiTheme="majorHAnsi" w:hAnsiTheme="majorHAnsi" w:cstheme="majorHAnsi"/>
              </w:rPr>
            </w:pPr>
          </w:p>
        </w:tc>
      </w:tr>
      <w:tr w:rsidR="005D7C24" w:rsidRPr="00E53938" w14:paraId="094EDF1C" w14:textId="59CE19C1" w:rsidTr="005D7C24">
        <w:tc>
          <w:tcPr>
            <w:tcW w:w="1702" w:type="dxa"/>
            <w:vMerge/>
            <w:vAlign w:val="center"/>
          </w:tcPr>
          <w:p w14:paraId="467FA916" w14:textId="77777777" w:rsidR="005D7C24" w:rsidRPr="00E53938" w:rsidRDefault="005D7C24" w:rsidP="00D77C68">
            <w:pPr>
              <w:rPr>
                <w:rFonts w:asciiTheme="majorHAnsi" w:hAnsiTheme="majorHAnsi"/>
                <w:b/>
              </w:rPr>
            </w:pPr>
          </w:p>
        </w:tc>
        <w:tc>
          <w:tcPr>
            <w:tcW w:w="6804" w:type="dxa"/>
          </w:tcPr>
          <w:p w14:paraId="2A869D57" w14:textId="77777777" w:rsidR="005D7C24" w:rsidRPr="00E53938" w:rsidRDefault="005D7C24" w:rsidP="00D77C68">
            <w:pPr>
              <w:rPr>
                <w:rFonts w:asciiTheme="majorHAnsi" w:hAnsiTheme="majorHAnsi"/>
              </w:rPr>
            </w:pPr>
            <w:r w:rsidRPr="00E53938">
              <w:rPr>
                <w:rFonts w:asciiTheme="majorHAnsi" w:hAnsiTheme="majorHAnsi"/>
              </w:rPr>
              <w:t>Éteindre les lumières et enseignes lumineuses la nuit</w:t>
            </w:r>
          </w:p>
        </w:tc>
        <w:tc>
          <w:tcPr>
            <w:tcW w:w="2297" w:type="dxa"/>
          </w:tcPr>
          <w:p w14:paraId="52BEF70D" w14:textId="77777777" w:rsidR="005D7C24" w:rsidRPr="00E53938" w:rsidRDefault="005D7C24" w:rsidP="00D77C68">
            <w:pPr>
              <w:rPr>
                <w:rFonts w:asciiTheme="majorHAnsi" w:hAnsiTheme="majorHAnsi"/>
              </w:rPr>
            </w:pPr>
          </w:p>
        </w:tc>
      </w:tr>
      <w:tr w:rsidR="005D7C24" w:rsidRPr="00E53938" w14:paraId="1C5725BD" w14:textId="031883D2" w:rsidTr="005D7C24">
        <w:tc>
          <w:tcPr>
            <w:tcW w:w="1702" w:type="dxa"/>
            <w:vMerge/>
            <w:vAlign w:val="center"/>
          </w:tcPr>
          <w:p w14:paraId="31D1FA1B" w14:textId="77777777" w:rsidR="005D7C24" w:rsidRPr="00E53938" w:rsidRDefault="005D7C24" w:rsidP="00D77C68">
            <w:pPr>
              <w:rPr>
                <w:rFonts w:asciiTheme="majorHAnsi" w:hAnsiTheme="majorHAnsi"/>
                <w:b/>
              </w:rPr>
            </w:pPr>
          </w:p>
        </w:tc>
        <w:tc>
          <w:tcPr>
            <w:tcW w:w="6804" w:type="dxa"/>
          </w:tcPr>
          <w:p w14:paraId="5F74BBD8" w14:textId="77777777" w:rsidR="005D7C24" w:rsidRPr="00E53938" w:rsidRDefault="005D7C24" w:rsidP="00D77C68">
            <w:pPr>
              <w:rPr>
                <w:rFonts w:asciiTheme="majorHAnsi" w:hAnsiTheme="majorHAnsi"/>
              </w:rPr>
            </w:pPr>
            <w:r w:rsidRPr="00E53938">
              <w:rPr>
                <w:rFonts w:asciiTheme="majorHAnsi" w:hAnsiTheme="majorHAnsi"/>
              </w:rPr>
              <w:t>Utiliser une source d’énergie propre (ex. électricité verte, panneaux solaires…)</w:t>
            </w:r>
          </w:p>
        </w:tc>
        <w:tc>
          <w:tcPr>
            <w:tcW w:w="2297" w:type="dxa"/>
          </w:tcPr>
          <w:p w14:paraId="5E85B773" w14:textId="77777777" w:rsidR="005D7C24" w:rsidRPr="00E53938" w:rsidRDefault="005D7C24" w:rsidP="00D77C68">
            <w:pPr>
              <w:rPr>
                <w:rFonts w:asciiTheme="majorHAnsi" w:hAnsiTheme="majorHAnsi"/>
              </w:rPr>
            </w:pPr>
          </w:p>
        </w:tc>
      </w:tr>
      <w:tr w:rsidR="005D7C24" w:rsidRPr="00E53938" w14:paraId="4F7123E2" w14:textId="4ADB9E68" w:rsidTr="005D7C24">
        <w:tc>
          <w:tcPr>
            <w:tcW w:w="1702" w:type="dxa"/>
            <w:vMerge/>
            <w:vAlign w:val="center"/>
          </w:tcPr>
          <w:p w14:paraId="564F7616" w14:textId="77777777" w:rsidR="005D7C24" w:rsidRPr="00E53938" w:rsidRDefault="005D7C24" w:rsidP="00D77C68">
            <w:pPr>
              <w:rPr>
                <w:rFonts w:asciiTheme="majorHAnsi" w:hAnsiTheme="majorHAnsi"/>
                <w:b/>
              </w:rPr>
            </w:pPr>
          </w:p>
        </w:tc>
        <w:tc>
          <w:tcPr>
            <w:tcW w:w="6804" w:type="dxa"/>
          </w:tcPr>
          <w:p w14:paraId="41720D33" w14:textId="77777777" w:rsidR="005D7C24" w:rsidRPr="00E53938" w:rsidRDefault="005D7C24" w:rsidP="00D77C68">
            <w:pPr>
              <w:rPr>
                <w:rFonts w:asciiTheme="majorHAnsi" w:hAnsiTheme="majorHAnsi"/>
              </w:rPr>
            </w:pPr>
            <w:r w:rsidRPr="00E53938">
              <w:rPr>
                <w:rFonts w:asciiTheme="majorHAnsi" w:hAnsiTheme="majorHAnsi"/>
              </w:rPr>
              <w:t>Réaliser des investissements pour améliorer l’efficacité énergétique du bâtiment et/ou réduire ma consommation d’énergie</w:t>
            </w:r>
            <w:r w:rsidRPr="00E53938">
              <w:rPr>
                <w:rStyle w:val="Appelnotedebasdep"/>
                <w:rFonts w:asciiTheme="majorHAnsi" w:hAnsiTheme="majorHAnsi"/>
              </w:rPr>
              <w:footnoteReference w:id="3"/>
            </w:r>
          </w:p>
        </w:tc>
        <w:tc>
          <w:tcPr>
            <w:tcW w:w="2297" w:type="dxa"/>
          </w:tcPr>
          <w:p w14:paraId="6658CE46" w14:textId="77777777" w:rsidR="005D7C24" w:rsidRPr="00E53938" w:rsidRDefault="005D7C24" w:rsidP="00D77C68">
            <w:pPr>
              <w:rPr>
                <w:rFonts w:asciiTheme="majorHAnsi" w:hAnsiTheme="majorHAnsi"/>
              </w:rPr>
            </w:pPr>
          </w:p>
        </w:tc>
      </w:tr>
      <w:tr w:rsidR="005D7C24" w:rsidRPr="00E53938" w14:paraId="079D4BB8" w14:textId="77EE531B" w:rsidTr="005D7C24">
        <w:tc>
          <w:tcPr>
            <w:tcW w:w="1702" w:type="dxa"/>
            <w:vMerge/>
            <w:vAlign w:val="center"/>
          </w:tcPr>
          <w:p w14:paraId="427A8472" w14:textId="77777777" w:rsidR="005D7C24" w:rsidRPr="00E53938" w:rsidRDefault="005D7C24" w:rsidP="00D77C68">
            <w:pPr>
              <w:rPr>
                <w:rFonts w:asciiTheme="majorHAnsi" w:hAnsiTheme="majorHAnsi"/>
                <w:b/>
              </w:rPr>
            </w:pPr>
          </w:p>
        </w:tc>
        <w:tc>
          <w:tcPr>
            <w:tcW w:w="6804" w:type="dxa"/>
          </w:tcPr>
          <w:p w14:paraId="7137E01A" w14:textId="77777777" w:rsidR="005D7C24" w:rsidRPr="00E53938" w:rsidRDefault="005D7C24" w:rsidP="00D77C68">
            <w:pPr>
              <w:rPr>
                <w:rFonts w:asciiTheme="majorHAnsi" w:hAnsiTheme="majorHAnsi"/>
                <w:caps/>
              </w:rPr>
            </w:pPr>
            <w:r>
              <w:rPr>
                <w:rFonts w:asciiTheme="majorHAnsi" w:hAnsiTheme="majorHAnsi"/>
                <w:caps/>
              </w:rPr>
              <w:t>ê</w:t>
            </w:r>
            <w:r w:rsidRPr="00E53938">
              <w:rPr>
                <w:rFonts w:asciiTheme="majorHAnsi" w:hAnsiTheme="majorHAnsi"/>
              </w:rPr>
              <w:t>tre labellisé « Bâtiment exemplaire »</w:t>
            </w:r>
            <w:r w:rsidRPr="00E53938">
              <w:rPr>
                <w:rStyle w:val="Appelnotedebasdep"/>
                <w:rFonts w:asciiTheme="majorHAnsi" w:hAnsiTheme="majorHAnsi"/>
              </w:rPr>
              <w:footnoteReference w:id="4"/>
            </w:r>
            <w:r w:rsidRPr="00E53938">
              <w:rPr>
                <w:rFonts w:asciiTheme="majorHAnsi" w:hAnsiTheme="majorHAnsi"/>
              </w:rPr>
              <w:t xml:space="preserve"> ou « entreprise éco dynamique »</w:t>
            </w:r>
            <w:r w:rsidRPr="00E53938">
              <w:rPr>
                <w:rStyle w:val="Appelnotedebasdep"/>
                <w:rFonts w:asciiTheme="majorHAnsi" w:hAnsiTheme="majorHAnsi"/>
              </w:rPr>
              <w:footnoteReference w:id="5"/>
            </w:r>
          </w:p>
        </w:tc>
        <w:tc>
          <w:tcPr>
            <w:tcW w:w="2297" w:type="dxa"/>
          </w:tcPr>
          <w:p w14:paraId="0CF7206F" w14:textId="77777777" w:rsidR="005D7C24" w:rsidRDefault="005D7C24" w:rsidP="00D77C68">
            <w:pPr>
              <w:rPr>
                <w:rFonts w:asciiTheme="majorHAnsi" w:hAnsiTheme="majorHAnsi"/>
                <w:caps/>
              </w:rPr>
            </w:pPr>
          </w:p>
        </w:tc>
      </w:tr>
      <w:tr w:rsidR="005D7C24" w:rsidRPr="00E53938" w14:paraId="15A0A845" w14:textId="7FA3EBE8" w:rsidTr="005D7C24">
        <w:tc>
          <w:tcPr>
            <w:tcW w:w="1702" w:type="dxa"/>
            <w:vMerge w:val="restart"/>
            <w:vAlign w:val="center"/>
          </w:tcPr>
          <w:p w14:paraId="386E9880" w14:textId="77777777" w:rsidR="005D7C24" w:rsidRPr="00E53938" w:rsidRDefault="005D7C24" w:rsidP="00D77C68">
            <w:pPr>
              <w:rPr>
                <w:rFonts w:asciiTheme="majorHAnsi" w:hAnsiTheme="majorHAnsi"/>
                <w:b/>
              </w:rPr>
            </w:pPr>
            <w:r w:rsidRPr="00E53938">
              <w:rPr>
                <w:rFonts w:asciiTheme="majorHAnsi" w:hAnsiTheme="majorHAnsi"/>
                <w:b/>
              </w:rPr>
              <w:t>Matériel et produits</w:t>
            </w:r>
          </w:p>
        </w:tc>
        <w:tc>
          <w:tcPr>
            <w:tcW w:w="6804" w:type="dxa"/>
          </w:tcPr>
          <w:p w14:paraId="05DD4B5B" w14:textId="77777777" w:rsidR="005D7C24" w:rsidRPr="00E53938" w:rsidRDefault="005D7C24" w:rsidP="00D77C68">
            <w:pPr>
              <w:rPr>
                <w:rFonts w:asciiTheme="majorHAnsi" w:hAnsiTheme="majorHAnsi"/>
              </w:rPr>
            </w:pPr>
            <w:r w:rsidRPr="00E53938">
              <w:rPr>
                <w:rFonts w:asciiTheme="majorHAnsi" w:hAnsiTheme="majorHAnsi"/>
              </w:rPr>
              <w:t>Utiliser du matériel ou des produits écologiques</w:t>
            </w:r>
            <w:r>
              <w:rPr>
                <w:rFonts w:asciiTheme="majorHAnsi" w:hAnsiTheme="majorHAnsi"/>
              </w:rPr>
              <w:t xml:space="preserve"> et/ou bas carbone</w:t>
            </w:r>
            <w:r w:rsidRPr="00E53938">
              <w:rPr>
                <w:rFonts w:asciiTheme="majorHAnsi" w:hAnsiTheme="majorHAnsi"/>
              </w:rPr>
              <w:t xml:space="preserve"> dans le cadre de mon activité</w:t>
            </w:r>
          </w:p>
        </w:tc>
        <w:tc>
          <w:tcPr>
            <w:tcW w:w="2297" w:type="dxa"/>
          </w:tcPr>
          <w:p w14:paraId="4E9E1C37" w14:textId="77777777" w:rsidR="005D7C24" w:rsidRPr="00E53938" w:rsidRDefault="005D7C24" w:rsidP="00D77C68">
            <w:pPr>
              <w:rPr>
                <w:rFonts w:asciiTheme="majorHAnsi" w:hAnsiTheme="majorHAnsi"/>
              </w:rPr>
            </w:pPr>
          </w:p>
        </w:tc>
      </w:tr>
      <w:tr w:rsidR="005D7C24" w:rsidRPr="00E53938" w14:paraId="1B9481F8" w14:textId="22AD4A6A" w:rsidTr="005D7C24">
        <w:tc>
          <w:tcPr>
            <w:tcW w:w="1702" w:type="dxa"/>
            <w:vMerge/>
            <w:vAlign w:val="center"/>
          </w:tcPr>
          <w:p w14:paraId="4F641A1C" w14:textId="77777777" w:rsidR="005D7C24" w:rsidRPr="00E53938" w:rsidRDefault="005D7C24" w:rsidP="00D77C68">
            <w:pPr>
              <w:rPr>
                <w:rFonts w:asciiTheme="majorHAnsi" w:hAnsiTheme="majorHAnsi"/>
                <w:b/>
              </w:rPr>
            </w:pPr>
          </w:p>
        </w:tc>
        <w:tc>
          <w:tcPr>
            <w:tcW w:w="6804" w:type="dxa"/>
          </w:tcPr>
          <w:p w14:paraId="4E4A831B" w14:textId="77777777" w:rsidR="005D7C24" w:rsidRPr="00E53938" w:rsidRDefault="005D7C24" w:rsidP="00D77C68">
            <w:pPr>
              <w:rPr>
                <w:rFonts w:asciiTheme="majorHAnsi" w:hAnsiTheme="majorHAnsi"/>
              </w:rPr>
            </w:pPr>
            <w:r w:rsidRPr="00E53938">
              <w:rPr>
                <w:rFonts w:asciiTheme="majorHAnsi" w:hAnsiTheme="majorHAnsi"/>
              </w:rPr>
              <w:t xml:space="preserve">Utiliser du matériel ou des produits </w:t>
            </w:r>
            <w:r>
              <w:rPr>
                <w:rFonts w:asciiTheme="majorHAnsi" w:hAnsiTheme="majorHAnsi"/>
              </w:rPr>
              <w:t>non testés sur les animaux et sans composantes d’origine animale</w:t>
            </w:r>
            <w:r w:rsidRPr="00E53938">
              <w:rPr>
                <w:rFonts w:asciiTheme="majorHAnsi" w:hAnsiTheme="majorHAnsi"/>
              </w:rPr>
              <w:t xml:space="preserve"> dans le cadre de mon activité</w:t>
            </w:r>
          </w:p>
        </w:tc>
        <w:tc>
          <w:tcPr>
            <w:tcW w:w="2297" w:type="dxa"/>
          </w:tcPr>
          <w:p w14:paraId="6D0C9594" w14:textId="77777777" w:rsidR="005D7C24" w:rsidRPr="00E53938" w:rsidRDefault="005D7C24" w:rsidP="00D77C68">
            <w:pPr>
              <w:rPr>
                <w:rFonts w:asciiTheme="majorHAnsi" w:hAnsiTheme="majorHAnsi"/>
              </w:rPr>
            </w:pPr>
          </w:p>
        </w:tc>
      </w:tr>
      <w:tr w:rsidR="005D7C24" w:rsidRPr="00E53938" w14:paraId="5071993D" w14:textId="16D33D23" w:rsidTr="005D7C24">
        <w:tc>
          <w:tcPr>
            <w:tcW w:w="1702" w:type="dxa"/>
            <w:vMerge w:val="restart"/>
            <w:vAlign w:val="center"/>
          </w:tcPr>
          <w:p w14:paraId="2B4AD4CC" w14:textId="77777777" w:rsidR="005D7C24" w:rsidRPr="00E53938" w:rsidRDefault="005D7C24" w:rsidP="00D77C68">
            <w:pPr>
              <w:rPr>
                <w:rFonts w:asciiTheme="majorHAnsi" w:hAnsiTheme="majorHAnsi"/>
                <w:b/>
              </w:rPr>
            </w:pPr>
            <w:r w:rsidRPr="00E53938">
              <w:rPr>
                <w:rFonts w:asciiTheme="majorHAnsi" w:hAnsiTheme="majorHAnsi"/>
                <w:b/>
              </w:rPr>
              <w:t>Mobilité active</w:t>
            </w:r>
          </w:p>
        </w:tc>
        <w:tc>
          <w:tcPr>
            <w:tcW w:w="6804" w:type="dxa"/>
          </w:tcPr>
          <w:p w14:paraId="70D25772" w14:textId="77777777" w:rsidR="005D7C24" w:rsidRPr="00E53938" w:rsidRDefault="005D7C24" w:rsidP="00D77C68">
            <w:pPr>
              <w:rPr>
                <w:rFonts w:asciiTheme="majorHAnsi" w:hAnsiTheme="majorHAnsi"/>
              </w:rPr>
            </w:pPr>
            <w:r w:rsidRPr="00E53938">
              <w:rPr>
                <w:rFonts w:asciiTheme="majorHAnsi" w:hAnsiTheme="majorHAnsi"/>
              </w:rPr>
              <w:t>Proposer un service de livraison à domicile à vélo</w:t>
            </w:r>
          </w:p>
        </w:tc>
        <w:tc>
          <w:tcPr>
            <w:tcW w:w="2297" w:type="dxa"/>
          </w:tcPr>
          <w:p w14:paraId="40DD309F" w14:textId="77777777" w:rsidR="005D7C24" w:rsidRPr="00E53938" w:rsidRDefault="005D7C24" w:rsidP="00D77C68">
            <w:pPr>
              <w:rPr>
                <w:rFonts w:asciiTheme="majorHAnsi" w:hAnsiTheme="majorHAnsi"/>
              </w:rPr>
            </w:pPr>
          </w:p>
        </w:tc>
      </w:tr>
      <w:tr w:rsidR="005D7C24" w:rsidRPr="00E53938" w14:paraId="1DDFC951" w14:textId="009F137D" w:rsidTr="005D7C24">
        <w:tc>
          <w:tcPr>
            <w:tcW w:w="1702" w:type="dxa"/>
            <w:vMerge/>
            <w:vAlign w:val="center"/>
          </w:tcPr>
          <w:p w14:paraId="3110977F" w14:textId="77777777" w:rsidR="005D7C24" w:rsidRPr="00E53938" w:rsidRDefault="005D7C24" w:rsidP="00D77C68">
            <w:pPr>
              <w:rPr>
                <w:rFonts w:asciiTheme="majorHAnsi" w:hAnsiTheme="majorHAnsi"/>
                <w:b/>
              </w:rPr>
            </w:pPr>
          </w:p>
        </w:tc>
        <w:tc>
          <w:tcPr>
            <w:tcW w:w="6804" w:type="dxa"/>
          </w:tcPr>
          <w:p w14:paraId="6490B0E9" w14:textId="77777777" w:rsidR="005D7C24" w:rsidRPr="00E53938" w:rsidRDefault="005D7C24" w:rsidP="00D77C68">
            <w:pPr>
              <w:rPr>
                <w:rFonts w:asciiTheme="majorHAnsi" w:hAnsiTheme="majorHAnsi"/>
              </w:rPr>
            </w:pPr>
            <w:r w:rsidRPr="00E53938">
              <w:rPr>
                <w:rFonts w:asciiTheme="majorHAnsi" w:hAnsiTheme="majorHAnsi"/>
              </w:rPr>
              <w:t>Avoir à proximité immédiate une zone de parking vélo</w:t>
            </w:r>
          </w:p>
        </w:tc>
        <w:tc>
          <w:tcPr>
            <w:tcW w:w="2297" w:type="dxa"/>
          </w:tcPr>
          <w:p w14:paraId="71BB6013" w14:textId="77777777" w:rsidR="005D7C24" w:rsidRPr="00E53938" w:rsidRDefault="005D7C24" w:rsidP="00D77C68">
            <w:pPr>
              <w:rPr>
                <w:rFonts w:asciiTheme="majorHAnsi" w:hAnsiTheme="majorHAnsi"/>
              </w:rPr>
            </w:pPr>
          </w:p>
        </w:tc>
      </w:tr>
      <w:tr w:rsidR="005D7C24" w:rsidRPr="00E53938" w14:paraId="579FBA64" w14:textId="3C61A58D" w:rsidTr="005D7C24">
        <w:tc>
          <w:tcPr>
            <w:tcW w:w="1702" w:type="dxa"/>
            <w:vMerge/>
            <w:vAlign w:val="center"/>
          </w:tcPr>
          <w:p w14:paraId="2D3AE6C5" w14:textId="77777777" w:rsidR="005D7C24" w:rsidRPr="00E53938" w:rsidRDefault="005D7C24" w:rsidP="00D77C68">
            <w:pPr>
              <w:rPr>
                <w:rFonts w:asciiTheme="majorHAnsi" w:hAnsiTheme="majorHAnsi"/>
                <w:b/>
              </w:rPr>
            </w:pPr>
          </w:p>
        </w:tc>
        <w:tc>
          <w:tcPr>
            <w:tcW w:w="6804" w:type="dxa"/>
          </w:tcPr>
          <w:p w14:paraId="47B3CBD6" w14:textId="77777777" w:rsidR="005D7C24" w:rsidRPr="00E53938" w:rsidRDefault="005D7C24" w:rsidP="00D77C68">
            <w:pPr>
              <w:rPr>
                <w:rFonts w:asciiTheme="majorHAnsi" w:hAnsiTheme="majorHAnsi"/>
              </w:rPr>
            </w:pPr>
            <w:r w:rsidRPr="00E53938">
              <w:rPr>
                <w:rFonts w:asciiTheme="majorHAnsi" w:hAnsiTheme="majorHAnsi"/>
              </w:rPr>
              <w:t>Proposer un service de location de vélos</w:t>
            </w:r>
          </w:p>
        </w:tc>
        <w:tc>
          <w:tcPr>
            <w:tcW w:w="2297" w:type="dxa"/>
          </w:tcPr>
          <w:p w14:paraId="0918DFC7" w14:textId="77777777" w:rsidR="005D7C24" w:rsidRPr="00E53938" w:rsidRDefault="005D7C24" w:rsidP="00D77C68">
            <w:pPr>
              <w:rPr>
                <w:rFonts w:asciiTheme="majorHAnsi" w:hAnsiTheme="majorHAnsi"/>
              </w:rPr>
            </w:pPr>
          </w:p>
        </w:tc>
      </w:tr>
      <w:tr w:rsidR="005D7C24" w:rsidRPr="00E53938" w14:paraId="1645134C" w14:textId="1A4D88B2" w:rsidTr="005D7C24">
        <w:tc>
          <w:tcPr>
            <w:tcW w:w="1702" w:type="dxa"/>
            <w:vAlign w:val="center"/>
          </w:tcPr>
          <w:p w14:paraId="25BE6C84" w14:textId="77777777" w:rsidR="005D7C24" w:rsidRPr="00E53938" w:rsidRDefault="005D7C24" w:rsidP="00D77C68">
            <w:pPr>
              <w:rPr>
                <w:rFonts w:asciiTheme="majorHAnsi" w:hAnsiTheme="majorHAnsi"/>
                <w:b/>
              </w:rPr>
            </w:pPr>
            <w:r w:rsidRPr="00E53938">
              <w:rPr>
                <w:rFonts w:asciiTheme="majorHAnsi" w:hAnsiTheme="majorHAnsi"/>
                <w:b/>
              </w:rPr>
              <w:lastRenderedPageBreak/>
              <w:t>Réparation</w:t>
            </w:r>
          </w:p>
        </w:tc>
        <w:tc>
          <w:tcPr>
            <w:tcW w:w="6804" w:type="dxa"/>
          </w:tcPr>
          <w:p w14:paraId="1555C3CC" w14:textId="77777777" w:rsidR="005D7C24" w:rsidRPr="00E53938" w:rsidRDefault="005D7C24" w:rsidP="00D77C68">
            <w:pPr>
              <w:rPr>
                <w:rFonts w:asciiTheme="majorHAnsi" w:hAnsiTheme="majorHAnsi"/>
              </w:rPr>
            </w:pPr>
            <w:r w:rsidRPr="00E53938">
              <w:rPr>
                <w:rFonts w:asciiTheme="majorHAnsi" w:hAnsiTheme="majorHAnsi"/>
              </w:rPr>
              <w:t>Proposer un service de réparation (cordonnier, électro/GSM, vêtement/couture, vélo…)</w:t>
            </w:r>
          </w:p>
        </w:tc>
        <w:tc>
          <w:tcPr>
            <w:tcW w:w="2297" w:type="dxa"/>
          </w:tcPr>
          <w:p w14:paraId="2B81DF5F" w14:textId="77777777" w:rsidR="005D7C24" w:rsidRPr="00E53938" w:rsidRDefault="005D7C24" w:rsidP="00D77C68">
            <w:pPr>
              <w:rPr>
                <w:rFonts w:asciiTheme="majorHAnsi" w:hAnsiTheme="majorHAnsi"/>
              </w:rPr>
            </w:pPr>
          </w:p>
        </w:tc>
      </w:tr>
      <w:tr w:rsidR="005D7C24" w:rsidRPr="00E53938" w14:paraId="42872176" w14:textId="3062F6A9" w:rsidTr="005D7C24">
        <w:tc>
          <w:tcPr>
            <w:tcW w:w="1702" w:type="dxa"/>
            <w:vAlign w:val="center"/>
          </w:tcPr>
          <w:p w14:paraId="73020833" w14:textId="77777777" w:rsidR="005D7C24" w:rsidRPr="00E53938" w:rsidRDefault="005D7C24" w:rsidP="00D77C68">
            <w:pPr>
              <w:rPr>
                <w:rFonts w:asciiTheme="majorHAnsi" w:hAnsiTheme="majorHAnsi"/>
                <w:b/>
              </w:rPr>
            </w:pPr>
            <w:r w:rsidRPr="00E53938">
              <w:rPr>
                <w:rFonts w:asciiTheme="majorHAnsi" w:hAnsiTheme="majorHAnsi"/>
                <w:b/>
              </w:rPr>
              <w:t>Végétalisation</w:t>
            </w:r>
          </w:p>
        </w:tc>
        <w:tc>
          <w:tcPr>
            <w:tcW w:w="6804" w:type="dxa"/>
          </w:tcPr>
          <w:p w14:paraId="30017235" w14:textId="77777777" w:rsidR="005D7C24" w:rsidRPr="00E53938" w:rsidRDefault="005D7C24" w:rsidP="00D77C68">
            <w:pPr>
              <w:rPr>
                <w:rFonts w:asciiTheme="majorHAnsi" w:hAnsiTheme="majorHAnsi"/>
              </w:rPr>
            </w:pPr>
            <w:r w:rsidRPr="00E53938">
              <w:rPr>
                <w:rFonts w:asciiTheme="majorHAnsi" w:hAnsiTheme="majorHAnsi"/>
              </w:rPr>
              <w:t>Réaliser une action de végétalisation (plantes indigènes, favorables à la biodiversité…) devant/sur son commerce, son établissement… (plante grimpante, toiture verte, placement de contenants…)</w:t>
            </w:r>
            <w:r w:rsidRPr="00E53938">
              <w:rPr>
                <w:rStyle w:val="Appelnotedebasdep"/>
                <w:rFonts w:asciiTheme="majorHAnsi" w:hAnsiTheme="majorHAnsi"/>
              </w:rPr>
              <w:footnoteReference w:id="6"/>
            </w:r>
          </w:p>
        </w:tc>
        <w:tc>
          <w:tcPr>
            <w:tcW w:w="2297" w:type="dxa"/>
          </w:tcPr>
          <w:p w14:paraId="5F9D7F3E" w14:textId="77777777" w:rsidR="005D7C24" w:rsidRPr="00E53938" w:rsidRDefault="005D7C24" w:rsidP="00D77C68">
            <w:pPr>
              <w:rPr>
                <w:rFonts w:asciiTheme="majorHAnsi" w:hAnsiTheme="majorHAnsi"/>
              </w:rPr>
            </w:pPr>
          </w:p>
        </w:tc>
      </w:tr>
      <w:tr w:rsidR="005D7C24" w:rsidRPr="00E53938" w14:paraId="46F9EFF2" w14:textId="38276329" w:rsidTr="005D7C24">
        <w:tc>
          <w:tcPr>
            <w:tcW w:w="1702" w:type="dxa"/>
            <w:vMerge w:val="restart"/>
            <w:vAlign w:val="center"/>
          </w:tcPr>
          <w:p w14:paraId="551B8D46" w14:textId="77777777" w:rsidR="005D7C24" w:rsidRPr="00E53938" w:rsidRDefault="005D7C24" w:rsidP="00D77C68">
            <w:pPr>
              <w:rPr>
                <w:rFonts w:asciiTheme="majorHAnsi" w:hAnsiTheme="majorHAnsi"/>
                <w:b/>
              </w:rPr>
            </w:pPr>
            <w:r w:rsidRPr="00E53938">
              <w:rPr>
                <w:rFonts w:asciiTheme="majorHAnsi" w:hAnsiTheme="majorHAnsi"/>
                <w:b/>
              </w:rPr>
              <w:t>Zéro déchet</w:t>
            </w:r>
          </w:p>
        </w:tc>
        <w:tc>
          <w:tcPr>
            <w:tcW w:w="6804" w:type="dxa"/>
          </w:tcPr>
          <w:p w14:paraId="1D07955E" w14:textId="77777777" w:rsidR="005D7C24" w:rsidRPr="00E53938" w:rsidRDefault="005D7C24" w:rsidP="00D77C68">
            <w:pPr>
              <w:rPr>
                <w:rFonts w:asciiTheme="majorHAnsi" w:hAnsiTheme="majorHAnsi"/>
              </w:rPr>
            </w:pPr>
            <w:r w:rsidRPr="00E53938">
              <w:rPr>
                <w:rFonts w:asciiTheme="majorHAnsi" w:hAnsiTheme="majorHAnsi"/>
              </w:rPr>
              <w:t>Proposer une partie de votre assortiment en vrac (fruits et légumes, fromages, noix, céréales…)</w:t>
            </w:r>
          </w:p>
        </w:tc>
        <w:tc>
          <w:tcPr>
            <w:tcW w:w="2297" w:type="dxa"/>
          </w:tcPr>
          <w:p w14:paraId="5A13FC7A" w14:textId="77777777" w:rsidR="005D7C24" w:rsidRPr="00E53938" w:rsidRDefault="005D7C24" w:rsidP="00D77C68">
            <w:pPr>
              <w:rPr>
                <w:rFonts w:asciiTheme="majorHAnsi" w:hAnsiTheme="majorHAnsi"/>
              </w:rPr>
            </w:pPr>
          </w:p>
        </w:tc>
      </w:tr>
      <w:tr w:rsidR="005D7C24" w:rsidRPr="00E53938" w14:paraId="44660F1F" w14:textId="4BC9B354" w:rsidTr="005D7C24">
        <w:tc>
          <w:tcPr>
            <w:tcW w:w="1702" w:type="dxa"/>
            <w:vMerge/>
          </w:tcPr>
          <w:p w14:paraId="7D76E49C" w14:textId="77777777" w:rsidR="005D7C24" w:rsidRPr="00E53938" w:rsidRDefault="005D7C24" w:rsidP="00D77C68">
            <w:pPr>
              <w:rPr>
                <w:rFonts w:asciiTheme="majorHAnsi" w:hAnsiTheme="majorHAnsi"/>
              </w:rPr>
            </w:pPr>
          </w:p>
        </w:tc>
        <w:tc>
          <w:tcPr>
            <w:tcW w:w="6804" w:type="dxa"/>
          </w:tcPr>
          <w:p w14:paraId="552D42BC" w14:textId="77777777" w:rsidR="005D7C24" w:rsidRPr="00E53938" w:rsidRDefault="005D7C24" w:rsidP="00D77C68">
            <w:pPr>
              <w:rPr>
                <w:rFonts w:asciiTheme="majorHAnsi" w:hAnsiTheme="majorHAnsi"/>
              </w:rPr>
            </w:pPr>
            <w:r w:rsidRPr="00E53938">
              <w:rPr>
                <w:rFonts w:asciiTheme="majorHAnsi" w:hAnsiTheme="majorHAnsi"/>
              </w:rPr>
              <w:t>Accepter les contenants réutilisables de clients et l’afficher</w:t>
            </w:r>
          </w:p>
        </w:tc>
        <w:tc>
          <w:tcPr>
            <w:tcW w:w="2297" w:type="dxa"/>
          </w:tcPr>
          <w:p w14:paraId="13F183A5" w14:textId="77777777" w:rsidR="005D7C24" w:rsidRPr="00E53938" w:rsidRDefault="005D7C24" w:rsidP="00D77C68">
            <w:pPr>
              <w:rPr>
                <w:rFonts w:asciiTheme="majorHAnsi" w:hAnsiTheme="majorHAnsi"/>
              </w:rPr>
            </w:pPr>
          </w:p>
        </w:tc>
      </w:tr>
      <w:tr w:rsidR="005D7C24" w:rsidRPr="00E53938" w14:paraId="30BE3CD7" w14:textId="33541A86" w:rsidTr="005D7C24">
        <w:trPr>
          <w:trHeight w:val="317"/>
        </w:trPr>
        <w:tc>
          <w:tcPr>
            <w:tcW w:w="1702" w:type="dxa"/>
            <w:vMerge/>
          </w:tcPr>
          <w:p w14:paraId="1A5EF686" w14:textId="77777777" w:rsidR="005D7C24" w:rsidRPr="00E53938" w:rsidRDefault="005D7C24" w:rsidP="00D77C68">
            <w:pPr>
              <w:rPr>
                <w:rFonts w:asciiTheme="majorHAnsi" w:hAnsiTheme="majorHAnsi"/>
              </w:rPr>
            </w:pPr>
          </w:p>
        </w:tc>
        <w:tc>
          <w:tcPr>
            <w:tcW w:w="6804" w:type="dxa"/>
          </w:tcPr>
          <w:p w14:paraId="4824397D" w14:textId="77777777" w:rsidR="005D7C24" w:rsidRPr="00E53938" w:rsidRDefault="005D7C24" w:rsidP="00D77C68">
            <w:pPr>
              <w:rPr>
                <w:rFonts w:asciiTheme="majorHAnsi" w:hAnsiTheme="majorHAnsi"/>
              </w:rPr>
            </w:pPr>
            <w:r w:rsidRPr="00E53938">
              <w:rPr>
                <w:rFonts w:asciiTheme="majorHAnsi" w:hAnsiTheme="majorHAnsi"/>
              </w:rPr>
              <w:t>Valoriser les invendus alimentaires (don à des associations, banque alimentaire, aide aux réfugiés, frigo solidaire, être partenaire de la communauté To Good To Go…)</w:t>
            </w:r>
          </w:p>
        </w:tc>
        <w:tc>
          <w:tcPr>
            <w:tcW w:w="2297" w:type="dxa"/>
          </w:tcPr>
          <w:p w14:paraId="3C8A4864" w14:textId="77777777" w:rsidR="005D7C24" w:rsidRPr="00E53938" w:rsidRDefault="005D7C24" w:rsidP="00D77C68">
            <w:pPr>
              <w:rPr>
                <w:rFonts w:asciiTheme="majorHAnsi" w:hAnsiTheme="majorHAnsi"/>
              </w:rPr>
            </w:pPr>
          </w:p>
        </w:tc>
      </w:tr>
      <w:tr w:rsidR="005D7C24" w:rsidRPr="00E53938" w14:paraId="584A9A8E" w14:textId="200809A2" w:rsidTr="005D7C24">
        <w:trPr>
          <w:trHeight w:val="317"/>
        </w:trPr>
        <w:tc>
          <w:tcPr>
            <w:tcW w:w="1702" w:type="dxa"/>
            <w:vMerge/>
          </w:tcPr>
          <w:p w14:paraId="0D30C213" w14:textId="77777777" w:rsidR="005D7C24" w:rsidRPr="00E53938" w:rsidRDefault="005D7C24" w:rsidP="00D77C68">
            <w:pPr>
              <w:rPr>
                <w:rFonts w:asciiTheme="majorHAnsi" w:hAnsiTheme="majorHAnsi"/>
              </w:rPr>
            </w:pPr>
          </w:p>
        </w:tc>
        <w:tc>
          <w:tcPr>
            <w:tcW w:w="6804" w:type="dxa"/>
          </w:tcPr>
          <w:p w14:paraId="22920EB2" w14:textId="77777777" w:rsidR="005D7C24" w:rsidRPr="00E53938" w:rsidRDefault="005D7C24" w:rsidP="00D77C68">
            <w:pPr>
              <w:rPr>
                <w:rFonts w:asciiTheme="majorHAnsi" w:hAnsiTheme="majorHAnsi"/>
              </w:rPr>
            </w:pPr>
            <w:r>
              <w:rPr>
                <w:rFonts w:asciiTheme="majorHAnsi" w:hAnsiTheme="majorHAnsi"/>
              </w:rPr>
              <w:t>Mettre en place un système de gestion des stock et/ou d’évaluation des quantités à préparer et/ou de mesure du gaspillage alimentaire au quotidien</w:t>
            </w:r>
          </w:p>
        </w:tc>
        <w:tc>
          <w:tcPr>
            <w:tcW w:w="2297" w:type="dxa"/>
          </w:tcPr>
          <w:p w14:paraId="6F665581" w14:textId="77777777" w:rsidR="005D7C24" w:rsidRDefault="005D7C24" w:rsidP="00D77C68">
            <w:pPr>
              <w:rPr>
                <w:rFonts w:asciiTheme="majorHAnsi" w:hAnsiTheme="majorHAnsi"/>
              </w:rPr>
            </w:pPr>
          </w:p>
        </w:tc>
      </w:tr>
      <w:tr w:rsidR="005D7C24" w:rsidRPr="00E53938" w14:paraId="0E79ECDA" w14:textId="43EB24E8" w:rsidTr="005D7C24">
        <w:tc>
          <w:tcPr>
            <w:tcW w:w="1702" w:type="dxa"/>
            <w:vMerge/>
          </w:tcPr>
          <w:p w14:paraId="411815E6" w14:textId="77777777" w:rsidR="005D7C24" w:rsidRPr="00E53938" w:rsidRDefault="005D7C24" w:rsidP="00D77C68">
            <w:pPr>
              <w:rPr>
                <w:rFonts w:asciiTheme="majorHAnsi" w:hAnsiTheme="majorHAnsi"/>
              </w:rPr>
            </w:pPr>
          </w:p>
        </w:tc>
        <w:tc>
          <w:tcPr>
            <w:tcW w:w="6804" w:type="dxa"/>
          </w:tcPr>
          <w:p w14:paraId="540CEA00" w14:textId="77777777" w:rsidR="005D7C24" w:rsidRPr="00E53938" w:rsidRDefault="005D7C24" w:rsidP="00D77C68">
            <w:pPr>
              <w:rPr>
                <w:rFonts w:asciiTheme="majorHAnsi" w:hAnsiTheme="majorHAnsi"/>
              </w:rPr>
            </w:pPr>
            <w:r w:rsidRPr="00E53938">
              <w:rPr>
                <w:rFonts w:asciiTheme="majorHAnsi" w:hAnsiTheme="majorHAnsi"/>
              </w:rPr>
              <w:t xml:space="preserve">Mettre à disposition de la clientèle des </w:t>
            </w:r>
            <w:proofErr w:type="spellStart"/>
            <w:r w:rsidRPr="00E53938">
              <w:rPr>
                <w:rFonts w:asciiTheme="majorHAnsi" w:hAnsiTheme="majorHAnsi"/>
              </w:rPr>
              <w:t>doggybag</w:t>
            </w:r>
            <w:proofErr w:type="spellEnd"/>
            <w:r w:rsidRPr="00E53938">
              <w:rPr>
                <w:rFonts w:asciiTheme="majorHAnsi" w:hAnsiTheme="majorHAnsi"/>
              </w:rPr>
              <w:t xml:space="preserve"> et/ou participer à l’action régionale «</w:t>
            </w:r>
            <w:proofErr w:type="spellStart"/>
            <w:r w:rsidRPr="00E53938">
              <w:rPr>
                <w:rFonts w:asciiTheme="majorHAnsi" w:hAnsiTheme="majorHAnsi"/>
              </w:rPr>
              <w:t>Rest</w:t>
            </w:r>
            <w:proofErr w:type="spellEnd"/>
            <w:r w:rsidRPr="00E53938">
              <w:rPr>
                <w:rFonts w:asciiTheme="majorHAnsi" w:hAnsiTheme="majorHAnsi"/>
              </w:rPr>
              <w:t>-O-pack»</w:t>
            </w:r>
            <w:r w:rsidRPr="00E53938">
              <w:rPr>
                <w:rStyle w:val="Appelnotedebasdep"/>
                <w:rFonts w:asciiTheme="majorHAnsi" w:hAnsiTheme="majorHAnsi"/>
              </w:rPr>
              <w:footnoteReference w:id="7"/>
            </w:r>
          </w:p>
        </w:tc>
        <w:tc>
          <w:tcPr>
            <w:tcW w:w="2297" w:type="dxa"/>
          </w:tcPr>
          <w:p w14:paraId="2EF3B99D" w14:textId="77777777" w:rsidR="005D7C24" w:rsidRPr="00E53938" w:rsidRDefault="005D7C24" w:rsidP="00D77C68">
            <w:pPr>
              <w:rPr>
                <w:rFonts w:asciiTheme="majorHAnsi" w:hAnsiTheme="majorHAnsi"/>
              </w:rPr>
            </w:pPr>
          </w:p>
        </w:tc>
      </w:tr>
      <w:tr w:rsidR="005D7C24" w:rsidRPr="00E53938" w14:paraId="052E9CD5" w14:textId="57249400" w:rsidTr="005D7C24">
        <w:tc>
          <w:tcPr>
            <w:tcW w:w="1702" w:type="dxa"/>
            <w:vMerge/>
          </w:tcPr>
          <w:p w14:paraId="76801B6B" w14:textId="77777777" w:rsidR="005D7C24" w:rsidRPr="00E53938" w:rsidRDefault="005D7C24" w:rsidP="00D77C68">
            <w:pPr>
              <w:rPr>
                <w:rFonts w:asciiTheme="majorHAnsi" w:hAnsiTheme="majorHAnsi"/>
              </w:rPr>
            </w:pPr>
          </w:p>
        </w:tc>
        <w:tc>
          <w:tcPr>
            <w:tcW w:w="6804" w:type="dxa"/>
          </w:tcPr>
          <w:p w14:paraId="2BA8C8DD" w14:textId="77777777" w:rsidR="005D7C24" w:rsidRPr="00E53938" w:rsidRDefault="005D7C24" w:rsidP="00D77C68">
            <w:pPr>
              <w:rPr>
                <w:rFonts w:asciiTheme="majorHAnsi" w:hAnsiTheme="majorHAnsi"/>
              </w:rPr>
            </w:pPr>
            <w:r w:rsidRPr="00E53938">
              <w:rPr>
                <w:rFonts w:asciiTheme="majorHAnsi" w:hAnsiTheme="majorHAnsi"/>
              </w:rPr>
              <w:t>Être un point de collecte de piles usagées</w:t>
            </w:r>
            <w:r w:rsidRPr="00E53938">
              <w:rPr>
                <w:rStyle w:val="Appelnotedebasdep"/>
                <w:rFonts w:asciiTheme="majorHAnsi" w:hAnsiTheme="majorHAnsi"/>
              </w:rPr>
              <w:footnoteReference w:id="8"/>
            </w:r>
            <w:r w:rsidRPr="00E53938">
              <w:rPr>
                <w:rFonts w:asciiTheme="majorHAnsi" w:hAnsiTheme="majorHAnsi"/>
              </w:rPr>
              <w:t xml:space="preserve"> et/ou d’ampoules usagées -petit électro</w:t>
            </w:r>
            <w:r w:rsidRPr="00E53938">
              <w:rPr>
                <w:rStyle w:val="Appelnotedebasdep"/>
                <w:rFonts w:asciiTheme="majorHAnsi" w:hAnsiTheme="majorHAnsi"/>
              </w:rPr>
              <w:footnoteReference w:id="9"/>
            </w:r>
            <w:r w:rsidRPr="00E53938">
              <w:rPr>
                <w:rFonts w:asciiTheme="majorHAnsi" w:hAnsiTheme="majorHAnsi"/>
              </w:rPr>
              <w:t xml:space="preserve"> et/ou de bouchons de liège</w:t>
            </w:r>
            <w:r w:rsidRPr="00E53938">
              <w:rPr>
                <w:rStyle w:val="Appelnotedebasdep"/>
                <w:rFonts w:asciiTheme="majorHAnsi" w:hAnsiTheme="majorHAnsi"/>
              </w:rPr>
              <w:footnoteReference w:id="10"/>
            </w:r>
          </w:p>
        </w:tc>
        <w:tc>
          <w:tcPr>
            <w:tcW w:w="2297" w:type="dxa"/>
          </w:tcPr>
          <w:p w14:paraId="314EA748" w14:textId="77777777" w:rsidR="005D7C24" w:rsidRPr="00E53938" w:rsidRDefault="005D7C24" w:rsidP="00D77C68">
            <w:pPr>
              <w:rPr>
                <w:rFonts w:asciiTheme="majorHAnsi" w:hAnsiTheme="majorHAnsi"/>
              </w:rPr>
            </w:pPr>
          </w:p>
        </w:tc>
      </w:tr>
      <w:tr w:rsidR="005D7C24" w:rsidRPr="00E53938" w14:paraId="4671934E" w14:textId="3174427C" w:rsidTr="005D7C24">
        <w:tc>
          <w:tcPr>
            <w:tcW w:w="1702" w:type="dxa"/>
            <w:vMerge/>
          </w:tcPr>
          <w:p w14:paraId="684342FC" w14:textId="77777777" w:rsidR="005D7C24" w:rsidRPr="00E53938" w:rsidRDefault="005D7C24" w:rsidP="00D77C68">
            <w:pPr>
              <w:rPr>
                <w:rFonts w:asciiTheme="majorHAnsi" w:hAnsiTheme="majorHAnsi"/>
              </w:rPr>
            </w:pPr>
          </w:p>
        </w:tc>
        <w:tc>
          <w:tcPr>
            <w:tcW w:w="6804" w:type="dxa"/>
          </w:tcPr>
          <w:p w14:paraId="776DB2CE" w14:textId="77777777" w:rsidR="005D7C24" w:rsidRPr="00E53938" w:rsidRDefault="005D7C24" w:rsidP="00D77C68">
            <w:pPr>
              <w:rPr>
                <w:rFonts w:asciiTheme="majorHAnsi" w:hAnsiTheme="majorHAnsi"/>
              </w:rPr>
            </w:pPr>
            <w:r w:rsidRPr="00E53938">
              <w:rPr>
                <w:rFonts w:asciiTheme="majorHAnsi" w:hAnsiTheme="majorHAnsi"/>
              </w:rPr>
              <w:t>Proposer des produits de seconde main</w:t>
            </w:r>
          </w:p>
        </w:tc>
        <w:tc>
          <w:tcPr>
            <w:tcW w:w="2297" w:type="dxa"/>
          </w:tcPr>
          <w:p w14:paraId="542753E8" w14:textId="77777777" w:rsidR="005D7C24" w:rsidRPr="00E53938" w:rsidRDefault="005D7C24" w:rsidP="00D77C68">
            <w:pPr>
              <w:rPr>
                <w:rFonts w:asciiTheme="majorHAnsi" w:hAnsiTheme="majorHAnsi"/>
              </w:rPr>
            </w:pPr>
          </w:p>
        </w:tc>
      </w:tr>
      <w:tr w:rsidR="005D7C24" w:rsidRPr="00E53938" w14:paraId="1889A494" w14:textId="03CAC25A" w:rsidTr="005D7C24">
        <w:tc>
          <w:tcPr>
            <w:tcW w:w="1702" w:type="dxa"/>
            <w:vMerge/>
          </w:tcPr>
          <w:p w14:paraId="0E2CE497" w14:textId="77777777" w:rsidR="005D7C24" w:rsidRPr="00E53938" w:rsidRDefault="005D7C24" w:rsidP="00D77C68">
            <w:pPr>
              <w:rPr>
                <w:rFonts w:asciiTheme="majorHAnsi" w:hAnsiTheme="majorHAnsi"/>
              </w:rPr>
            </w:pPr>
          </w:p>
        </w:tc>
        <w:tc>
          <w:tcPr>
            <w:tcW w:w="6804" w:type="dxa"/>
          </w:tcPr>
          <w:p w14:paraId="6B4A32BE" w14:textId="77777777" w:rsidR="005D7C24" w:rsidRPr="00E53938" w:rsidRDefault="005D7C24" w:rsidP="00D77C68">
            <w:pPr>
              <w:rPr>
                <w:rFonts w:asciiTheme="majorHAnsi" w:hAnsiTheme="majorHAnsi"/>
              </w:rPr>
            </w:pPr>
            <w:r w:rsidRPr="00E53938">
              <w:rPr>
                <w:rFonts w:asciiTheme="majorHAnsi" w:hAnsiTheme="majorHAnsi"/>
              </w:rPr>
              <w:t>Composter mes déchets</w:t>
            </w:r>
          </w:p>
        </w:tc>
        <w:tc>
          <w:tcPr>
            <w:tcW w:w="2297" w:type="dxa"/>
          </w:tcPr>
          <w:p w14:paraId="148EACB9" w14:textId="77777777" w:rsidR="005D7C24" w:rsidRPr="00E53938" w:rsidRDefault="005D7C24" w:rsidP="00D77C68">
            <w:pPr>
              <w:rPr>
                <w:rFonts w:asciiTheme="majorHAnsi" w:hAnsiTheme="majorHAnsi"/>
              </w:rPr>
            </w:pPr>
          </w:p>
        </w:tc>
      </w:tr>
      <w:tr w:rsidR="005D7C24" w:rsidRPr="00E53938" w14:paraId="42D4C946" w14:textId="4084E742" w:rsidTr="005D7C24">
        <w:trPr>
          <w:trHeight w:val="108"/>
        </w:trPr>
        <w:tc>
          <w:tcPr>
            <w:tcW w:w="1702" w:type="dxa"/>
            <w:vMerge/>
          </w:tcPr>
          <w:p w14:paraId="737B777D" w14:textId="77777777" w:rsidR="005D7C24" w:rsidRPr="00E53938" w:rsidRDefault="005D7C24" w:rsidP="00D77C68">
            <w:pPr>
              <w:rPr>
                <w:rFonts w:asciiTheme="majorHAnsi" w:hAnsiTheme="majorHAnsi"/>
              </w:rPr>
            </w:pPr>
          </w:p>
        </w:tc>
        <w:tc>
          <w:tcPr>
            <w:tcW w:w="6804" w:type="dxa"/>
          </w:tcPr>
          <w:p w14:paraId="62A3D950" w14:textId="77777777" w:rsidR="005D7C24" w:rsidRPr="00E53938" w:rsidRDefault="005D7C24" w:rsidP="00D77C68">
            <w:pPr>
              <w:rPr>
                <w:rFonts w:asciiTheme="majorHAnsi" w:hAnsiTheme="majorHAnsi"/>
              </w:rPr>
            </w:pPr>
            <w:r w:rsidRPr="00E53938">
              <w:rPr>
                <w:rFonts w:asciiTheme="majorHAnsi" w:hAnsiTheme="majorHAnsi"/>
              </w:rPr>
              <w:t>Limiter les emballages (produits commandés et/ou vendus)</w:t>
            </w:r>
          </w:p>
        </w:tc>
        <w:tc>
          <w:tcPr>
            <w:tcW w:w="2297" w:type="dxa"/>
          </w:tcPr>
          <w:p w14:paraId="45A8B5B4" w14:textId="77777777" w:rsidR="005D7C24" w:rsidRPr="00E53938" w:rsidRDefault="005D7C24" w:rsidP="00D77C68">
            <w:pPr>
              <w:rPr>
                <w:rFonts w:asciiTheme="majorHAnsi" w:hAnsiTheme="majorHAnsi"/>
              </w:rPr>
            </w:pPr>
          </w:p>
        </w:tc>
      </w:tr>
      <w:tr w:rsidR="005D7C24" w:rsidRPr="00E53938" w14:paraId="5AE0DEAB" w14:textId="744F955A" w:rsidTr="005D7C24">
        <w:trPr>
          <w:trHeight w:val="107"/>
        </w:trPr>
        <w:tc>
          <w:tcPr>
            <w:tcW w:w="1702" w:type="dxa"/>
            <w:vMerge/>
          </w:tcPr>
          <w:p w14:paraId="783A5BE4" w14:textId="77777777" w:rsidR="005D7C24" w:rsidRPr="00E53938" w:rsidRDefault="005D7C24" w:rsidP="00D77C68">
            <w:pPr>
              <w:rPr>
                <w:rFonts w:asciiTheme="majorHAnsi" w:hAnsiTheme="majorHAnsi"/>
              </w:rPr>
            </w:pPr>
          </w:p>
        </w:tc>
        <w:tc>
          <w:tcPr>
            <w:tcW w:w="6804" w:type="dxa"/>
          </w:tcPr>
          <w:p w14:paraId="71E43562" w14:textId="77777777" w:rsidR="005D7C24" w:rsidRPr="00E53938" w:rsidRDefault="005D7C24" w:rsidP="00D77C68">
            <w:pPr>
              <w:rPr>
                <w:rFonts w:asciiTheme="majorHAnsi" w:hAnsiTheme="majorHAnsi"/>
              </w:rPr>
            </w:pPr>
            <w:r>
              <w:rPr>
                <w:rFonts w:asciiTheme="majorHAnsi" w:hAnsiTheme="majorHAnsi"/>
              </w:rPr>
              <w:t xml:space="preserve">Bannir les plastiques jetables et à usage unique </w:t>
            </w:r>
          </w:p>
        </w:tc>
        <w:tc>
          <w:tcPr>
            <w:tcW w:w="2297" w:type="dxa"/>
          </w:tcPr>
          <w:p w14:paraId="2C218B2B" w14:textId="77777777" w:rsidR="005D7C24" w:rsidRDefault="005D7C24" w:rsidP="00D77C68">
            <w:pPr>
              <w:rPr>
                <w:rFonts w:asciiTheme="majorHAnsi" w:hAnsiTheme="majorHAnsi"/>
              </w:rPr>
            </w:pPr>
          </w:p>
        </w:tc>
      </w:tr>
      <w:tr w:rsidR="005D7C24" w:rsidRPr="00E53938" w14:paraId="4A9F7872" w14:textId="1DE4B2A3" w:rsidTr="005D7C24">
        <w:tblPrEx>
          <w:tblLook w:val="04A0" w:firstRow="1" w:lastRow="0" w:firstColumn="1" w:lastColumn="0" w:noHBand="0" w:noVBand="1"/>
        </w:tblPrEx>
        <w:tc>
          <w:tcPr>
            <w:tcW w:w="1702" w:type="dxa"/>
            <w:vMerge w:val="restart"/>
          </w:tcPr>
          <w:p w14:paraId="7FCB3FE0" w14:textId="77777777" w:rsidR="005D7C24" w:rsidRPr="00E53938" w:rsidRDefault="005D7C24" w:rsidP="00D77C68">
            <w:pPr>
              <w:rPr>
                <w:rFonts w:asciiTheme="majorHAnsi" w:hAnsiTheme="majorHAnsi"/>
                <w:b/>
              </w:rPr>
            </w:pPr>
            <w:r>
              <w:rPr>
                <w:rFonts w:asciiTheme="majorHAnsi" w:hAnsiTheme="majorHAnsi"/>
                <w:b/>
              </w:rPr>
              <w:t>Ressources humaines</w:t>
            </w:r>
          </w:p>
        </w:tc>
        <w:tc>
          <w:tcPr>
            <w:tcW w:w="6804" w:type="dxa"/>
          </w:tcPr>
          <w:p w14:paraId="335E7AF3" w14:textId="48826427" w:rsidR="005D7C24" w:rsidRPr="00E53938" w:rsidRDefault="005D7C24" w:rsidP="004E1393">
            <w:pPr>
              <w:rPr>
                <w:rFonts w:asciiTheme="majorHAnsi" w:hAnsiTheme="majorHAnsi"/>
              </w:rPr>
            </w:pPr>
            <w:r w:rsidRPr="00C25887">
              <w:rPr>
                <w:rFonts w:asciiTheme="majorHAnsi" w:hAnsiTheme="majorHAnsi"/>
              </w:rPr>
              <w:t>Être en contact avec Actiris pour le recrutement de personnel au sein de l’établissement via l’in</w:t>
            </w:r>
            <w:r>
              <w:rPr>
                <w:rFonts w:asciiTheme="majorHAnsi" w:hAnsiTheme="majorHAnsi"/>
              </w:rPr>
              <w:t xml:space="preserve">scription en tant qu’employeur </w:t>
            </w:r>
            <w:r>
              <w:rPr>
                <w:rStyle w:val="Appelnotedebasdep"/>
                <w:rFonts w:asciiTheme="majorHAnsi" w:hAnsiTheme="majorHAnsi"/>
              </w:rPr>
              <w:footnoteReference w:id="11"/>
            </w:r>
          </w:p>
        </w:tc>
        <w:tc>
          <w:tcPr>
            <w:tcW w:w="2297" w:type="dxa"/>
          </w:tcPr>
          <w:p w14:paraId="69A5CBAA" w14:textId="77777777" w:rsidR="005D7C24" w:rsidRPr="00C25887" w:rsidRDefault="005D7C24" w:rsidP="004E1393">
            <w:pPr>
              <w:rPr>
                <w:rFonts w:asciiTheme="majorHAnsi" w:hAnsiTheme="majorHAnsi"/>
              </w:rPr>
            </w:pPr>
          </w:p>
        </w:tc>
      </w:tr>
      <w:tr w:rsidR="005D7C24" w:rsidRPr="00E53938" w14:paraId="014089E5" w14:textId="1883184B" w:rsidTr="005D7C24">
        <w:tblPrEx>
          <w:tblLook w:val="04A0" w:firstRow="1" w:lastRow="0" w:firstColumn="1" w:lastColumn="0" w:noHBand="0" w:noVBand="1"/>
        </w:tblPrEx>
        <w:tc>
          <w:tcPr>
            <w:tcW w:w="1702" w:type="dxa"/>
            <w:vMerge/>
          </w:tcPr>
          <w:p w14:paraId="62DC81C8" w14:textId="77777777" w:rsidR="005D7C24" w:rsidRPr="00E53938" w:rsidRDefault="005D7C24" w:rsidP="00D77C68">
            <w:pPr>
              <w:rPr>
                <w:rFonts w:asciiTheme="majorHAnsi" w:hAnsiTheme="majorHAnsi"/>
                <w:b/>
              </w:rPr>
            </w:pPr>
          </w:p>
        </w:tc>
        <w:tc>
          <w:tcPr>
            <w:tcW w:w="6804" w:type="dxa"/>
          </w:tcPr>
          <w:p w14:paraId="406BC3BA" w14:textId="77777777" w:rsidR="005D7C24" w:rsidRPr="00E53938" w:rsidRDefault="005D7C24" w:rsidP="00D77C68">
            <w:pPr>
              <w:rPr>
                <w:rFonts w:asciiTheme="majorHAnsi" w:hAnsiTheme="majorHAnsi"/>
              </w:rPr>
            </w:pPr>
            <w:r>
              <w:rPr>
                <w:rFonts w:asciiTheme="majorHAnsi" w:hAnsiTheme="majorHAnsi"/>
              </w:rPr>
              <w:t>Accueillir dans l’établissement du personnel en formation via un partenaire agrée au sein de la Région de Bruxelles-Capitale (stage professionnel ou formation en alternance)</w:t>
            </w:r>
            <w:r>
              <w:rPr>
                <w:rStyle w:val="Appelnotedebasdep"/>
                <w:rFonts w:asciiTheme="majorHAnsi" w:hAnsiTheme="majorHAnsi"/>
              </w:rPr>
              <w:footnoteReference w:id="12"/>
            </w:r>
          </w:p>
        </w:tc>
        <w:tc>
          <w:tcPr>
            <w:tcW w:w="2297" w:type="dxa"/>
          </w:tcPr>
          <w:p w14:paraId="7847BF6C" w14:textId="77777777" w:rsidR="005D7C24" w:rsidRDefault="005D7C24" w:rsidP="00D77C68">
            <w:pPr>
              <w:rPr>
                <w:rFonts w:asciiTheme="majorHAnsi" w:hAnsiTheme="majorHAnsi"/>
              </w:rPr>
            </w:pPr>
          </w:p>
        </w:tc>
      </w:tr>
      <w:tr w:rsidR="005D7C24" w:rsidRPr="00E53938" w14:paraId="20DDDF84" w14:textId="73878BB1" w:rsidTr="005D7C24">
        <w:tblPrEx>
          <w:tblLook w:val="04A0" w:firstRow="1" w:lastRow="0" w:firstColumn="1" w:lastColumn="0" w:noHBand="0" w:noVBand="1"/>
        </w:tblPrEx>
        <w:tc>
          <w:tcPr>
            <w:tcW w:w="1702" w:type="dxa"/>
            <w:vMerge/>
          </w:tcPr>
          <w:p w14:paraId="23F6C912" w14:textId="77777777" w:rsidR="005D7C24" w:rsidRPr="00E53938" w:rsidRDefault="005D7C24" w:rsidP="00D77C68">
            <w:pPr>
              <w:rPr>
                <w:rFonts w:asciiTheme="majorHAnsi" w:hAnsiTheme="majorHAnsi"/>
                <w:b/>
              </w:rPr>
            </w:pPr>
          </w:p>
        </w:tc>
        <w:tc>
          <w:tcPr>
            <w:tcW w:w="6804" w:type="dxa"/>
          </w:tcPr>
          <w:p w14:paraId="4D8C77D4" w14:textId="77777777" w:rsidR="005D7C24" w:rsidRPr="00E53938" w:rsidRDefault="005D7C24" w:rsidP="00D77C68">
            <w:pPr>
              <w:rPr>
                <w:rFonts w:asciiTheme="majorHAnsi" w:hAnsiTheme="majorHAnsi"/>
              </w:rPr>
            </w:pPr>
            <w:r>
              <w:rPr>
                <w:rFonts w:asciiTheme="majorHAnsi" w:hAnsiTheme="majorHAnsi"/>
              </w:rPr>
              <w:t>Faire appel aux services d’Actiris pour initier ou gérer un plan diversité au sein de son établissement</w:t>
            </w:r>
            <w:r>
              <w:rPr>
                <w:rStyle w:val="Appelnotedebasdep"/>
                <w:rFonts w:asciiTheme="majorHAnsi" w:hAnsiTheme="majorHAnsi"/>
              </w:rPr>
              <w:footnoteReference w:id="13"/>
            </w:r>
          </w:p>
        </w:tc>
        <w:tc>
          <w:tcPr>
            <w:tcW w:w="2297" w:type="dxa"/>
          </w:tcPr>
          <w:p w14:paraId="3206F013" w14:textId="77777777" w:rsidR="005D7C24" w:rsidRDefault="005D7C24" w:rsidP="00D77C68">
            <w:pPr>
              <w:rPr>
                <w:rFonts w:asciiTheme="majorHAnsi" w:hAnsiTheme="majorHAnsi"/>
              </w:rPr>
            </w:pPr>
          </w:p>
        </w:tc>
      </w:tr>
      <w:tr w:rsidR="005D7C24" w:rsidRPr="00E53938" w14:paraId="105B7136" w14:textId="4F34DC99" w:rsidTr="005D7C24">
        <w:tblPrEx>
          <w:tblLook w:val="04A0" w:firstRow="1" w:lastRow="0" w:firstColumn="1" w:lastColumn="0" w:noHBand="0" w:noVBand="1"/>
        </w:tblPrEx>
        <w:trPr>
          <w:trHeight w:val="161"/>
        </w:trPr>
        <w:tc>
          <w:tcPr>
            <w:tcW w:w="1702" w:type="dxa"/>
            <w:vMerge/>
          </w:tcPr>
          <w:p w14:paraId="7AD47E80" w14:textId="77777777" w:rsidR="005D7C24" w:rsidRPr="00E53938" w:rsidRDefault="005D7C24" w:rsidP="00D77C68">
            <w:pPr>
              <w:rPr>
                <w:rFonts w:asciiTheme="majorHAnsi" w:hAnsiTheme="majorHAnsi"/>
                <w:b/>
              </w:rPr>
            </w:pPr>
          </w:p>
        </w:tc>
        <w:tc>
          <w:tcPr>
            <w:tcW w:w="6804" w:type="dxa"/>
          </w:tcPr>
          <w:p w14:paraId="4505F381" w14:textId="77777777" w:rsidR="005D7C24" w:rsidRPr="00E53938" w:rsidRDefault="005D7C24" w:rsidP="00D77C68">
            <w:pPr>
              <w:rPr>
                <w:rFonts w:asciiTheme="majorHAnsi" w:hAnsiTheme="majorHAnsi"/>
              </w:rPr>
            </w:pPr>
            <w:r>
              <w:rPr>
                <w:rFonts w:asciiTheme="majorHAnsi" w:hAnsiTheme="majorHAnsi"/>
              </w:rPr>
              <w:t>Maintenir un écart salarial limité au sein de l’établissement (par exemple dans un rapport de 1 à 5).</w:t>
            </w:r>
          </w:p>
        </w:tc>
        <w:tc>
          <w:tcPr>
            <w:tcW w:w="2297" w:type="dxa"/>
          </w:tcPr>
          <w:p w14:paraId="39FFAF4D" w14:textId="77777777" w:rsidR="005D7C24" w:rsidRDefault="005D7C24" w:rsidP="00D77C68">
            <w:pPr>
              <w:rPr>
                <w:rFonts w:asciiTheme="majorHAnsi" w:hAnsiTheme="majorHAnsi"/>
              </w:rPr>
            </w:pPr>
          </w:p>
        </w:tc>
      </w:tr>
      <w:tr w:rsidR="005D7C24" w:rsidRPr="00E53938" w14:paraId="49645BF3" w14:textId="20F4EF05" w:rsidTr="005D7C24">
        <w:trPr>
          <w:trHeight w:val="54"/>
        </w:trPr>
        <w:tc>
          <w:tcPr>
            <w:tcW w:w="1702" w:type="dxa"/>
            <w:vMerge/>
          </w:tcPr>
          <w:p w14:paraId="1F12D3D3" w14:textId="77777777" w:rsidR="005D7C24" w:rsidRPr="00E53938" w:rsidRDefault="005D7C24" w:rsidP="00D77C68">
            <w:pPr>
              <w:rPr>
                <w:rFonts w:asciiTheme="majorHAnsi" w:hAnsiTheme="majorHAnsi"/>
                <w:b/>
              </w:rPr>
            </w:pPr>
          </w:p>
        </w:tc>
        <w:tc>
          <w:tcPr>
            <w:tcW w:w="6804" w:type="dxa"/>
          </w:tcPr>
          <w:p w14:paraId="305509C3" w14:textId="77777777" w:rsidR="005D7C24" w:rsidRDefault="005D7C24" w:rsidP="00D77C68">
            <w:pPr>
              <w:rPr>
                <w:rFonts w:asciiTheme="majorHAnsi" w:hAnsiTheme="majorHAnsi"/>
              </w:rPr>
            </w:pPr>
            <w:r>
              <w:rPr>
                <w:rFonts w:asciiTheme="majorHAnsi" w:hAnsiTheme="majorHAnsi"/>
              </w:rPr>
              <w:t>Appliquer une grille des rémunérations non discriminante (par exemple selon le genre).</w:t>
            </w:r>
          </w:p>
        </w:tc>
        <w:tc>
          <w:tcPr>
            <w:tcW w:w="2297" w:type="dxa"/>
          </w:tcPr>
          <w:p w14:paraId="6F8268AF" w14:textId="77777777" w:rsidR="005D7C24" w:rsidRDefault="005D7C24" w:rsidP="00D77C68">
            <w:pPr>
              <w:rPr>
                <w:rFonts w:asciiTheme="majorHAnsi" w:hAnsiTheme="majorHAnsi"/>
              </w:rPr>
            </w:pPr>
          </w:p>
        </w:tc>
      </w:tr>
      <w:tr w:rsidR="005D7C24" w:rsidRPr="00E53938" w14:paraId="520ABD8E" w14:textId="78F6E18E" w:rsidTr="005D7C24">
        <w:tblPrEx>
          <w:tblLook w:val="04A0" w:firstRow="1" w:lastRow="0" w:firstColumn="1" w:lastColumn="0" w:noHBand="0" w:noVBand="1"/>
        </w:tblPrEx>
        <w:trPr>
          <w:trHeight w:val="488"/>
        </w:trPr>
        <w:tc>
          <w:tcPr>
            <w:tcW w:w="1702" w:type="dxa"/>
            <w:vMerge w:val="restart"/>
          </w:tcPr>
          <w:p w14:paraId="2A285883" w14:textId="77777777" w:rsidR="005D7C24" w:rsidRDefault="005D7C24" w:rsidP="00D77C68">
            <w:pPr>
              <w:rPr>
                <w:rFonts w:asciiTheme="majorHAnsi" w:hAnsiTheme="majorHAnsi"/>
                <w:b/>
              </w:rPr>
            </w:pPr>
            <w:r>
              <w:rPr>
                <w:rFonts w:asciiTheme="majorHAnsi" w:hAnsiTheme="majorHAnsi"/>
                <w:b/>
              </w:rPr>
              <w:t>Inclusion sociale</w:t>
            </w:r>
          </w:p>
        </w:tc>
        <w:tc>
          <w:tcPr>
            <w:tcW w:w="6804" w:type="dxa"/>
          </w:tcPr>
          <w:p w14:paraId="68D86E42" w14:textId="77777777" w:rsidR="005D7C24" w:rsidRDefault="005D7C24" w:rsidP="00D77C68">
            <w:pPr>
              <w:rPr>
                <w:rFonts w:asciiTheme="majorHAnsi" w:hAnsiTheme="majorHAnsi"/>
              </w:rPr>
            </w:pPr>
            <w:r>
              <w:rPr>
                <w:rFonts w:asciiTheme="majorHAnsi" w:hAnsiTheme="majorHAnsi"/>
              </w:rPr>
              <w:t>Mettre en place au moins une solution facilitant l’accessibilité de l’établissement ou de ses activités à un public fragilisé sur le plan social, du handicap, de l’âge, etc., éventuellement en lien avec des associations actives en faveur de ces publics.</w:t>
            </w:r>
          </w:p>
        </w:tc>
        <w:tc>
          <w:tcPr>
            <w:tcW w:w="2297" w:type="dxa"/>
          </w:tcPr>
          <w:p w14:paraId="3237F8A7" w14:textId="77777777" w:rsidR="005D7C24" w:rsidRDefault="005D7C24" w:rsidP="00D77C68">
            <w:pPr>
              <w:rPr>
                <w:rFonts w:asciiTheme="majorHAnsi" w:hAnsiTheme="majorHAnsi"/>
              </w:rPr>
            </w:pPr>
          </w:p>
        </w:tc>
      </w:tr>
      <w:tr w:rsidR="005D7C24" w:rsidRPr="00E53938" w14:paraId="7AE1C10A" w14:textId="284AE015" w:rsidTr="005D7C24">
        <w:tblPrEx>
          <w:tblLook w:val="04A0" w:firstRow="1" w:lastRow="0" w:firstColumn="1" w:lastColumn="0" w:noHBand="0" w:noVBand="1"/>
        </w:tblPrEx>
        <w:trPr>
          <w:trHeight w:val="272"/>
        </w:trPr>
        <w:tc>
          <w:tcPr>
            <w:tcW w:w="1702" w:type="dxa"/>
            <w:vMerge/>
          </w:tcPr>
          <w:p w14:paraId="0116D9CA" w14:textId="77777777" w:rsidR="005D7C24" w:rsidRDefault="005D7C24" w:rsidP="00D77C68">
            <w:pPr>
              <w:rPr>
                <w:rFonts w:asciiTheme="majorHAnsi" w:hAnsiTheme="majorHAnsi"/>
                <w:b/>
              </w:rPr>
            </w:pPr>
          </w:p>
        </w:tc>
        <w:tc>
          <w:tcPr>
            <w:tcW w:w="6804" w:type="dxa"/>
          </w:tcPr>
          <w:p w14:paraId="64ADCEC1" w14:textId="77777777" w:rsidR="005D7C24" w:rsidRDefault="005D7C24" w:rsidP="00D77C68">
            <w:pPr>
              <w:rPr>
                <w:rFonts w:asciiTheme="majorHAnsi" w:hAnsiTheme="majorHAnsi"/>
              </w:rPr>
            </w:pPr>
            <w:r>
              <w:rPr>
                <w:rFonts w:asciiTheme="majorHAnsi" w:hAnsiTheme="majorHAnsi"/>
              </w:rPr>
              <w:t>Appliquer une tarification solidaire ou libre.</w:t>
            </w:r>
          </w:p>
        </w:tc>
        <w:tc>
          <w:tcPr>
            <w:tcW w:w="2297" w:type="dxa"/>
          </w:tcPr>
          <w:p w14:paraId="5B834F0F" w14:textId="77777777" w:rsidR="005D7C24" w:rsidRDefault="005D7C24" w:rsidP="00D77C68">
            <w:pPr>
              <w:rPr>
                <w:rFonts w:asciiTheme="majorHAnsi" w:hAnsiTheme="majorHAnsi"/>
              </w:rPr>
            </w:pPr>
          </w:p>
        </w:tc>
      </w:tr>
      <w:tr w:rsidR="005D7C24" w:rsidRPr="00E53938" w14:paraId="413204C0" w14:textId="577CCC96" w:rsidTr="005D7C24">
        <w:tblPrEx>
          <w:tblLook w:val="04A0" w:firstRow="1" w:lastRow="0" w:firstColumn="1" w:lastColumn="0" w:noHBand="0" w:noVBand="1"/>
        </w:tblPrEx>
        <w:trPr>
          <w:trHeight w:val="271"/>
        </w:trPr>
        <w:tc>
          <w:tcPr>
            <w:tcW w:w="1702" w:type="dxa"/>
            <w:vMerge/>
          </w:tcPr>
          <w:p w14:paraId="41B79CC3" w14:textId="77777777" w:rsidR="005D7C24" w:rsidRDefault="005D7C24" w:rsidP="00D77C68">
            <w:pPr>
              <w:rPr>
                <w:rFonts w:asciiTheme="majorHAnsi" w:hAnsiTheme="majorHAnsi"/>
                <w:b/>
              </w:rPr>
            </w:pPr>
          </w:p>
        </w:tc>
        <w:tc>
          <w:tcPr>
            <w:tcW w:w="6804" w:type="dxa"/>
          </w:tcPr>
          <w:p w14:paraId="3C05AFB2" w14:textId="77777777" w:rsidR="005D7C24" w:rsidRDefault="005D7C24" w:rsidP="00D77C68">
            <w:pPr>
              <w:rPr>
                <w:rFonts w:asciiTheme="majorHAnsi" w:hAnsiTheme="majorHAnsi"/>
              </w:rPr>
            </w:pPr>
            <w:r>
              <w:rPr>
                <w:rFonts w:asciiTheme="majorHAnsi" w:hAnsiTheme="majorHAnsi"/>
              </w:rPr>
              <w:t>Participer au programme de produits suspendus de la commune d’Uccle.</w:t>
            </w:r>
          </w:p>
        </w:tc>
        <w:tc>
          <w:tcPr>
            <w:tcW w:w="2297" w:type="dxa"/>
          </w:tcPr>
          <w:p w14:paraId="69C18409" w14:textId="77777777" w:rsidR="005D7C24" w:rsidRDefault="005D7C24" w:rsidP="00D77C68">
            <w:pPr>
              <w:rPr>
                <w:rFonts w:asciiTheme="majorHAnsi" w:hAnsiTheme="majorHAnsi"/>
              </w:rPr>
            </w:pPr>
          </w:p>
        </w:tc>
      </w:tr>
      <w:tr w:rsidR="005D7C24" w:rsidRPr="00E53938" w14:paraId="3FD4BAF4" w14:textId="3FF33C8A" w:rsidTr="005D7C24">
        <w:tblPrEx>
          <w:tblLook w:val="04A0" w:firstRow="1" w:lastRow="0" w:firstColumn="1" w:lastColumn="0" w:noHBand="0" w:noVBand="1"/>
        </w:tblPrEx>
        <w:trPr>
          <w:trHeight w:val="271"/>
        </w:trPr>
        <w:tc>
          <w:tcPr>
            <w:tcW w:w="1702" w:type="dxa"/>
            <w:vMerge w:val="restart"/>
          </w:tcPr>
          <w:p w14:paraId="36ECFF5C" w14:textId="77777777" w:rsidR="005D7C24" w:rsidRDefault="005D7C24" w:rsidP="00D77C68">
            <w:pPr>
              <w:rPr>
                <w:rFonts w:asciiTheme="majorHAnsi" w:hAnsiTheme="majorHAnsi"/>
                <w:b/>
              </w:rPr>
            </w:pPr>
            <w:r>
              <w:rPr>
                <w:rFonts w:asciiTheme="majorHAnsi" w:hAnsiTheme="majorHAnsi"/>
                <w:b/>
              </w:rPr>
              <w:lastRenderedPageBreak/>
              <w:t xml:space="preserve">Finances </w:t>
            </w:r>
          </w:p>
        </w:tc>
        <w:tc>
          <w:tcPr>
            <w:tcW w:w="6804" w:type="dxa"/>
          </w:tcPr>
          <w:p w14:paraId="3D0D3C72" w14:textId="77777777" w:rsidR="005D7C24" w:rsidRDefault="005D7C24" w:rsidP="00D77C68">
            <w:pPr>
              <w:rPr>
                <w:rFonts w:asciiTheme="majorHAnsi" w:hAnsiTheme="majorHAnsi"/>
              </w:rPr>
            </w:pPr>
            <w:r>
              <w:rPr>
                <w:rFonts w:asciiTheme="majorHAnsi" w:hAnsiTheme="majorHAnsi"/>
              </w:rPr>
              <w:t>Accepter « La Zinne » (la monnaie locale de la Région bruxelloise)</w:t>
            </w:r>
            <w:r>
              <w:rPr>
                <w:rStyle w:val="Appelnotedebasdep"/>
                <w:rFonts w:asciiTheme="majorHAnsi" w:hAnsiTheme="majorHAnsi"/>
              </w:rPr>
              <w:footnoteReference w:id="14"/>
            </w:r>
            <w:r>
              <w:rPr>
                <w:rFonts w:asciiTheme="majorHAnsi" w:hAnsiTheme="majorHAnsi"/>
              </w:rPr>
              <w:t xml:space="preserve"> </w:t>
            </w:r>
          </w:p>
        </w:tc>
        <w:tc>
          <w:tcPr>
            <w:tcW w:w="2297" w:type="dxa"/>
          </w:tcPr>
          <w:p w14:paraId="716649DB" w14:textId="77777777" w:rsidR="005D7C24" w:rsidRDefault="005D7C24" w:rsidP="00D77C68">
            <w:pPr>
              <w:rPr>
                <w:rFonts w:asciiTheme="majorHAnsi" w:hAnsiTheme="majorHAnsi"/>
              </w:rPr>
            </w:pPr>
          </w:p>
        </w:tc>
      </w:tr>
      <w:tr w:rsidR="005D7C24" w:rsidRPr="00E53938" w14:paraId="1D016B10" w14:textId="7C2C3A96" w:rsidTr="005D7C24">
        <w:tblPrEx>
          <w:tblLook w:val="04A0" w:firstRow="1" w:lastRow="0" w:firstColumn="1" w:lastColumn="0" w:noHBand="0" w:noVBand="1"/>
        </w:tblPrEx>
        <w:trPr>
          <w:trHeight w:val="271"/>
        </w:trPr>
        <w:tc>
          <w:tcPr>
            <w:tcW w:w="1702" w:type="dxa"/>
            <w:vMerge/>
          </w:tcPr>
          <w:p w14:paraId="5F14FECD" w14:textId="77777777" w:rsidR="005D7C24" w:rsidRDefault="005D7C24" w:rsidP="00D77C68">
            <w:pPr>
              <w:rPr>
                <w:rFonts w:asciiTheme="majorHAnsi" w:hAnsiTheme="majorHAnsi"/>
                <w:b/>
              </w:rPr>
            </w:pPr>
          </w:p>
        </w:tc>
        <w:tc>
          <w:tcPr>
            <w:tcW w:w="6804" w:type="dxa"/>
          </w:tcPr>
          <w:p w14:paraId="437FE859" w14:textId="77777777" w:rsidR="005D7C24" w:rsidRDefault="005D7C24" w:rsidP="00D77C68">
            <w:pPr>
              <w:rPr>
                <w:rFonts w:asciiTheme="majorHAnsi" w:hAnsiTheme="majorHAnsi"/>
              </w:rPr>
            </w:pPr>
            <w:r>
              <w:rPr>
                <w:rFonts w:asciiTheme="majorHAnsi" w:hAnsiTheme="majorHAnsi"/>
              </w:rPr>
              <w:t>Déposer son argent dans une banque durable et éthique</w:t>
            </w:r>
          </w:p>
        </w:tc>
        <w:tc>
          <w:tcPr>
            <w:tcW w:w="2297" w:type="dxa"/>
          </w:tcPr>
          <w:p w14:paraId="47D07937" w14:textId="77777777" w:rsidR="005D7C24" w:rsidRDefault="005D7C24" w:rsidP="00D77C68">
            <w:pPr>
              <w:rPr>
                <w:rFonts w:asciiTheme="majorHAnsi" w:hAnsiTheme="majorHAnsi"/>
              </w:rPr>
            </w:pPr>
          </w:p>
        </w:tc>
      </w:tr>
      <w:tr w:rsidR="005D7C24" w:rsidRPr="00E53938" w14:paraId="683020F9" w14:textId="23C6FC0A" w:rsidTr="005D7C24">
        <w:tblPrEx>
          <w:tblLook w:val="04A0" w:firstRow="1" w:lastRow="0" w:firstColumn="1" w:lastColumn="0" w:noHBand="0" w:noVBand="1"/>
        </w:tblPrEx>
        <w:trPr>
          <w:trHeight w:val="271"/>
        </w:trPr>
        <w:tc>
          <w:tcPr>
            <w:tcW w:w="1702" w:type="dxa"/>
          </w:tcPr>
          <w:p w14:paraId="5A74F849" w14:textId="77777777" w:rsidR="005D7C24" w:rsidRDefault="005D7C24" w:rsidP="00D77C68">
            <w:pPr>
              <w:rPr>
                <w:rFonts w:asciiTheme="majorHAnsi" w:hAnsiTheme="majorHAnsi"/>
                <w:b/>
              </w:rPr>
            </w:pPr>
            <w:r>
              <w:rPr>
                <w:rFonts w:asciiTheme="majorHAnsi" w:hAnsiTheme="majorHAnsi"/>
                <w:b/>
              </w:rPr>
              <w:t>Sensibilisation</w:t>
            </w:r>
          </w:p>
        </w:tc>
        <w:tc>
          <w:tcPr>
            <w:tcW w:w="6804" w:type="dxa"/>
          </w:tcPr>
          <w:p w14:paraId="5466008E" w14:textId="77777777" w:rsidR="005D7C24" w:rsidRDefault="005D7C24" w:rsidP="00D77C68">
            <w:pPr>
              <w:rPr>
                <w:rFonts w:asciiTheme="majorHAnsi" w:hAnsiTheme="majorHAnsi"/>
              </w:rPr>
            </w:pPr>
            <w:r>
              <w:rPr>
                <w:rFonts w:asciiTheme="majorHAnsi" w:hAnsiTheme="majorHAnsi"/>
              </w:rPr>
              <w:t xml:space="preserve">Organiser au moins une campagne d’information par an sur une thématique liée au développement durable, à la transition ou à l’inclusion sociale </w:t>
            </w:r>
          </w:p>
        </w:tc>
        <w:tc>
          <w:tcPr>
            <w:tcW w:w="2297" w:type="dxa"/>
          </w:tcPr>
          <w:p w14:paraId="23BFC2EF" w14:textId="77777777" w:rsidR="005D7C24" w:rsidRDefault="005D7C24" w:rsidP="00D77C68">
            <w:pPr>
              <w:rPr>
                <w:rFonts w:asciiTheme="majorHAnsi" w:hAnsiTheme="majorHAnsi"/>
              </w:rPr>
            </w:pPr>
          </w:p>
        </w:tc>
      </w:tr>
    </w:tbl>
    <w:p w14:paraId="196DE50C" w14:textId="77777777" w:rsidR="001B2612" w:rsidRDefault="001B2612" w:rsidP="001B2612">
      <w:pPr>
        <w:tabs>
          <w:tab w:val="left" w:pos="2880"/>
        </w:tabs>
        <w:rPr>
          <w:rFonts w:ascii="Calibri" w:hAnsi="Calibri" w:cs="Calibri"/>
        </w:rPr>
      </w:pPr>
    </w:p>
    <w:p w14:paraId="27F8C91D" w14:textId="1F266D70" w:rsidR="001B2612" w:rsidRPr="00BF6502" w:rsidRDefault="001B2612" w:rsidP="00BF6502">
      <w:pPr>
        <w:rPr>
          <w:rFonts w:asciiTheme="majorHAnsi" w:hAnsiTheme="majorHAnsi"/>
        </w:rPr>
      </w:pPr>
    </w:p>
    <w:p w14:paraId="2041304A" w14:textId="7FE64F1C" w:rsidR="00BF6502" w:rsidRPr="00BF6502" w:rsidRDefault="00BF6502" w:rsidP="00BF6502">
      <w:pPr>
        <w:rPr>
          <w:rFonts w:asciiTheme="majorHAnsi" w:hAnsiTheme="majorHAnsi"/>
        </w:rPr>
      </w:pPr>
    </w:p>
    <w:p w14:paraId="4175E945" w14:textId="6AEAB157" w:rsidR="00BF6502" w:rsidRPr="00BF6502" w:rsidRDefault="00BF6502" w:rsidP="00BF6502">
      <w:pPr>
        <w:rPr>
          <w:rFonts w:asciiTheme="majorHAnsi" w:hAnsiTheme="majorHAnsi"/>
          <w:b/>
        </w:rPr>
      </w:pPr>
      <w:r w:rsidRPr="00BF6502">
        <w:rPr>
          <w:rFonts w:asciiTheme="majorHAnsi" w:hAnsiTheme="majorHAnsi"/>
          <w:b/>
        </w:rPr>
        <w:t xml:space="preserve">Déclaration sur l’honneur : </w:t>
      </w:r>
    </w:p>
    <w:p w14:paraId="7B8E4C7C" w14:textId="77777777" w:rsidR="00BF6502" w:rsidRPr="00BF6502" w:rsidRDefault="00BF6502" w:rsidP="005D7C24">
      <w:pPr>
        <w:rPr>
          <w:rFonts w:asciiTheme="majorHAnsi" w:hAnsiTheme="majorHAnsi"/>
        </w:rPr>
      </w:pPr>
    </w:p>
    <w:p w14:paraId="3C7F2828" w14:textId="79598D4A" w:rsidR="005D7C24" w:rsidRPr="00BF6502" w:rsidRDefault="005D7C24" w:rsidP="005D7C24">
      <w:pPr>
        <w:rPr>
          <w:rFonts w:asciiTheme="majorHAnsi" w:hAnsiTheme="majorHAnsi"/>
        </w:rPr>
      </w:pPr>
      <w:r w:rsidRPr="00BF6502">
        <w:rPr>
          <w:rFonts w:asciiTheme="majorHAnsi" w:hAnsiTheme="majorHAnsi"/>
        </w:rPr>
        <w:t xml:space="preserve">Madame, Monsieur, </w:t>
      </w:r>
    </w:p>
    <w:p w14:paraId="75345FB1" w14:textId="77777777" w:rsidR="005D7C24" w:rsidRPr="00BF6502" w:rsidRDefault="005D7C24" w:rsidP="005D7C24">
      <w:pPr>
        <w:rPr>
          <w:rFonts w:asciiTheme="majorHAnsi" w:hAnsiTheme="majorHAnsi"/>
        </w:rPr>
      </w:pPr>
    </w:p>
    <w:p w14:paraId="75480F58" w14:textId="77777777" w:rsidR="005D7C24" w:rsidRPr="00BF6502" w:rsidRDefault="005D7C24" w:rsidP="005D7C24">
      <w:pPr>
        <w:rPr>
          <w:rFonts w:asciiTheme="majorHAnsi" w:hAnsiTheme="majorHAnsi"/>
        </w:rPr>
      </w:pPr>
    </w:p>
    <w:p w14:paraId="6881A185" w14:textId="27D3BA4E" w:rsidR="005D7C24" w:rsidRPr="00BF6502" w:rsidRDefault="005D7C24" w:rsidP="005D7C24">
      <w:pPr>
        <w:rPr>
          <w:rFonts w:asciiTheme="majorHAnsi" w:hAnsiTheme="majorHAnsi"/>
        </w:rPr>
      </w:pPr>
      <w:r w:rsidRPr="00BF6502">
        <w:rPr>
          <w:rFonts w:asciiTheme="majorHAnsi" w:hAnsiTheme="majorHAnsi"/>
        </w:rPr>
        <w:t>Je soussigné</w:t>
      </w:r>
      <w:r w:rsidR="00BF6502">
        <w:rPr>
          <w:rFonts w:asciiTheme="majorHAnsi" w:hAnsiTheme="majorHAnsi"/>
        </w:rPr>
        <w:t>(</w:t>
      </w:r>
      <w:r w:rsidRPr="00BF6502">
        <w:rPr>
          <w:rFonts w:asciiTheme="majorHAnsi" w:hAnsiTheme="majorHAnsi"/>
        </w:rPr>
        <w:t>e</w:t>
      </w:r>
      <w:r w:rsidR="00BF6502">
        <w:rPr>
          <w:rFonts w:asciiTheme="majorHAnsi" w:hAnsiTheme="majorHAnsi"/>
        </w:rPr>
        <w:t>)</w:t>
      </w:r>
      <w:r w:rsidRPr="00BF6502">
        <w:rPr>
          <w:rFonts w:asciiTheme="majorHAnsi" w:hAnsiTheme="majorHAnsi"/>
        </w:rPr>
        <w:t xml:space="preserve"> Madame/Monsieur (prénom nom), demeurant au (adresse), atteste sur l'honneu</w:t>
      </w:r>
      <w:r w:rsidR="00BF6502">
        <w:rPr>
          <w:rFonts w:asciiTheme="majorHAnsi" w:hAnsiTheme="majorHAnsi"/>
        </w:rPr>
        <w:t xml:space="preserve">r que je pratique les actions </w:t>
      </w:r>
      <w:r w:rsidRPr="00BF6502">
        <w:rPr>
          <w:rFonts w:asciiTheme="majorHAnsi" w:hAnsiTheme="majorHAnsi"/>
        </w:rPr>
        <w:t>précitées dans mon commerce (nom du commerce) situé (adresse du commerce) à Uccle.</w:t>
      </w:r>
    </w:p>
    <w:p w14:paraId="501E6393" w14:textId="77777777" w:rsidR="005D7C24" w:rsidRPr="00BF6502" w:rsidRDefault="005D7C24" w:rsidP="005D7C24">
      <w:pPr>
        <w:rPr>
          <w:rFonts w:asciiTheme="majorHAnsi" w:hAnsiTheme="majorHAnsi"/>
        </w:rPr>
      </w:pPr>
    </w:p>
    <w:p w14:paraId="38DEECB3" w14:textId="77777777" w:rsidR="005D7C24" w:rsidRPr="00BF6502" w:rsidRDefault="005D7C24" w:rsidP="005D7C24">
      <w:pPr>
        <w:rPr>
          <w:rFonts w:asciiTheme="majorHAnsi" w:hAnsiTheme="majorHAnsi"/>
        </w:rPr>
      </w:pPr>
    </w:p>
    <w:p w14:paraId="5B2B50E3" w14:textId="77777777" w:rsidR="005D7C24" w:rsidRPr="00BF6502" w:rsidRDefault="005D7C24" w:rsidP="005D7C24">
      <w:pPr>
        <w:rPr>
          <w:rFonts w:asciiTheme="majorHAnsi" w:hAnsiTheme="majorHAnsi"/>
        </w:rPr>
      </w:pPr>
      <w:r w:rsidRPr="00BF6502">
        <w:rPr>
          <w:rFonts w:asciiTheme="majorHAnsi" w:hAnsiTheme="majorHAnsi"/>
        </w:rPr>
        <w:t>Fait pour servir et valoir ce que de droit.</w:t>
      </w:r>
    </w:p>
    <w:p w14:paraId="27CB07B5" w14:textId="77777777" w:rsidR="005D7C24" w:rsidRPr="00BF6502" w:rsidRDefault="005D7C24" w:rsidP="005D7C24">
      <w:pPr>
        <w:rPr>
          <w:rFonts w:asciiTheme="majorHAnsi" w:hAnsiTheme="majorHAnsi"/>
        </w:rPr>
      </w:pPr>
    </w:p>
    <w:p w14:paraId="32F36C2B" w14:textId="77777777" w:rsidR="005D7C24" w:rsidRPr="00BF6502" w:rsidRDefault="005D7C24" w:rsidP="005D7C24">
      <w:pPr>
        <w:rPr>
          <w:rFonts w:asciiTheme="majorHAnsi" w:hAnsiTheme="majorHAnsi"/>
        </w:rPr>
      </w:pPr>
    </w:p>
    <w:p w14:paraId="3F89770D" w14:textId="77777777" w:rsidR="005D7C24" w:rsidRPr="00BF6502" w:rsidRDefault="005D7C24" w:rsidP="005D7C24">
      <w:pPr>
        <w:rPr>
          <w:rFonts w:asciiTheme="majorHAnsi" w:hAnsiTheme="majorHAnsi"/>
        </w:rPr>
      </w:pPr>
      <w:r w:rsidRPr="00BF6502">
        <w:rPr>
          <w:rFonts w:asciiTheme="majorHAnsi" w:hAnsiTheme="majorHAnsi"/>
        </w:rPr>
        <w:t>(</w:t>
      </w:r>
      <w:proofErr w:type="gramStart"/>
      <w:r w:rsidRPr="00BF6502">
        <w:rPr>
          <w:rFonts w:asciiTheme="majorHAnsi" w:hAnsiTheme="majorHAnsi"/>
        </w:rPr>
        <w:t>lieu</w:t>
      </w:r>
      <w:proofErr w:type="gramEnd"/>
      <w:r w:rsidRPr="00BF6502">
        <w:rPr>
          <w:rFonts w:asciiTheme="majorHAnsi" w:hAnsiTheme="majorHAnsi"/>
        </w:rPr>
        <w:t>), le (date)</w:t>
      </w:r>
    </w:p>
    <w:p w14:paraId="17A907DD" w14:textId="77777777" w:rsidR="005D7C24" w:rsidRPr="00BF6502" w:rsidRDefault="005D7C24" w:rsidP="005D7C24">
      <w:pPr>
        <w:rPr>
          <w:rFonts w:asciiTheme="majorHAnsi" w:hAnsiTheme="majorHAnsi"/>
        </w:rPr>
      </w:pPr>
    </w:p>
    <w:p w14:paraId="4A9F7077" w14:textId="77777777" w:rsidR="005D7C24" w:rsidRPr="00BF6502" w:rsidRDefault="005D7C24" w:rsidP="005D7C24">
      <w:pPr>
        <w:rPr>
          <w:rFonts w:asciiTheme="majorHAnsi" w:hAnsiTheme="majorHAnsi"/>
        </w:rPr>
      </w:pPr>
    </w:p>
    <w:p w14:paraId="61AA747F" w14:textId="77777777" w:rsidR="005D7C24" w:rsidRPr="00BF6502" w:rsidRDefault="005D7C24" w:rsidP="005D7C24">
      <w:pPr>
        <w:rPr>
          <w:rFonts w:asciiTheme="majorHAnsi" w:hAnsiTheme="majorHAnsi"/>
        </w:rPr>
      </w:pPr>
      <w:r w:rsidRPr="00BF6502">
        <w:rPr>
          <w:rFonts w:asciiTheme="majorHAnsi" w:hAnsiTheme="majorHAnsi"/>
        </w:rPr>
        <w:t>Signature :</w:t>
      </w:r>
    </w:p>
    <w:p w14:paraId="0E482984" w14:textId="77777777" w:rsidR="001B2612" w:rsidRPr="005D7C24" w:rsidRDefault="001B2612" w:rsidP="001B2612">
      <w:pPr>
        <w:tabs>
          <w:tab w:val="left" w:pos="2880"/>
        </w:tabs>
        <w:rPr>
          <w:rFonts w:ascii="Calibri" w:hAnsi="Calibri" w:cs="Calibri"/>
        </w:rPr>
      </w:pPr>
    </w:p>
    <w:p w14:paraId="016D677A" w14:textId="77777777" w:rsidR="001B2612" w:rsidRPr="005D7C24" w:rsidRDefault="001B2612" w:rsidP="001B2612">
      <w:pPr>
        <w:tabs>
          <w:tab w:val="left" w:pos="2880"/>
        </w:tabs>
        <w:rPr>
          <w:rFonts w:ascii="Calibri" w:hAnsi="Calibri" w:cs="Calibri"/>
          <w:bCs/>
        </w:rPr>
      </w:pPr>
    </w:p>
    <w:p w14:paraId="47E1C8BC" w14:textId="77777777" w:rsidR="005D7C24" w:rsidRDefault="005D7C24" w:rsidP="001B2612">
      <w:pPr>
        <w:tabs>
          <w:tab w:val="left" w:pos="2880"/>
        </w:tabs>
        <w:rPr>
          <w:rFonts w:ascii="Calibri" w:hAnsi="Calibri" w:cs="Calibri"/>
        </w:rPr>
      </w:pPr>
    </w:p>
    <w:p w14:paraId="6B9CC5EC" w14:textId="77777777" w:rsidR="005D7C24" w:rsidRDefault="005D7C24">
      <w:pPr>
        <w:rPr>
          <w:rFonts w:ascii="Calibri" w:hAnsi="Calibri" w:cs="Calibri"/>
        </w:rPr>
      </w:pPr>
      <w:r>
        <w:rPr>
          <w:rFonts w:ascii="Calibri" w:hAnsi="Calibri" w:cs="Calibri"/>
        </w:rPr>
        <w:br w:type="page"/>
      </w:r>
    </w:p>
    <w:p w14:paraId="5D27617A" w14:textId="28E4F710" w:rsidR="001B2612" w:rsidRPr="00913D0F" w:rsidRDefault="001B2612" w:rsidP="005D7C24">
      <w:pPr>
        <w:rPr>
          <w:rFonts w:ascii="Calibri" w:hAnsi="Calibri" w:cs="Calibri"/>
        </w:rPr>
      </w:pPr>
      <w:r w:rsidRPr="00913D0F">
        <w:rPr>
          <w:rFonts w:ascii="Calibri" w:hAnsi="Calibri" w:cs="Calibri"/>
        </w:rPr>
        <w:lastRenderedPageBreak/>
        <w:t xml:space="preserve">Vous cherchez de l’inspiration sur la manière de mettre en place ces bonnes pratiques durables ? </w:t>
      </w:r>
    </w:p>
    <w:p w14:paraId="4AD35AF7" w14:textId="77777777" w:rsidR="001B2612" w:rsidRPr="00913D0F" w:rsidRDefault="001B2612" w:rsidP="001B2612">
      <w:pPr>
        <w:tabs>
          <w:tab w:val="left" w:pos="2880"/>
        </w:tabs>
        <w:rPr>
          <w:rFonts w:ascii="Calibri" w:hAnsi="Calibri" w:cs="Calibri"/>
        </w:rPr>
      </w:pPr>
      <w:r w:rsidRPr="00913D0F">
        <w:rPr>
          <w:rFonts w:ascii="Calibri" w:hAnsi="Calibri" w:cs="Calibri"/>
        </w:rPr>
        <w:t xml:space="preserve">Voici quelques sources inspirantes : </w:t>
      </w:r>
    </w:p>
    <w:p w14:paraId="29558C46" w14:textId="77777777" w:rsidR="001B2612" w:rsidRDefault="001B2612" w:rsidP="001B2612">
      <w:pPr>
        <w:tabs>
          <w:tab w:val="left" w:pos="2880"/>
        </w:tabs>
        <w:rPr>
          <w:rFonts w:ascii="Calibri" w:hAnsi="Calibri" w:cs="Calibri"/>
        </w:rPr>
      </w:pPr>
      <w:r w:rsidRPr="00913D0F">
        <w:rPr>
          <w:rFonts w:ascii="Calibri" w:hAnsi="Calibri" w:cs="Calibri"/>
        </w:rPr>
        <w:t xml:space="preserve">• Une présentation des projets lauréats de l’appel à projets « Horeca et commerces alimentaires Zéro Déchet » est disponible ici : </w:t>
      </w:r>
      <w:hyperlink r:id="rId12" w:history="1">
        <w:r w:rsidRPr="007B1C84">
          <w:rPr>
            <w:rStyle w:val="Lienhypertexte"/>
            <w:rFonts w:ascii="Calibri" w:hAnsi="Calibri" w:cs="Calibri"/>
          </w:rPr>
          <w:t>https://environnement.brussels/thematiques/dechets-ressources/action-de-la-region/appel-projets-horeca-et-commerces-alimentaires</w:t>
        </w:r>
      </w:hyperlink>
      <w:r>
        <w:rPr>
          <w:rFonts w:ascii="Calibri" w:hAnsi="Calibri" w:cs="Calibri"/>
        </w:rPr>
        <w:t xml:space="preserve"> </w:t>
      </w:r>
    </w:p>
    <w:p w14:paraId="51F32B67" w14:textId="77777777" w:rsidR="001B2612" w:rsidRPr="00913D0F" w:rsidRDefault="001B2612" w:rsidP="001B2612">
      <w:pPr>
        <w:tabs>
          <w:tab w:val="left" w:pos="2880"/>
        </w:tabs>
        <w:rPr>
          <w:rFonts w:ascii="Calibri" w:hAnsi="Calibri" w:cs="Calibri"/>
        </w:rPr>
      </w:pPr>
      <w:r w:rsidRPr="00913D0F">
        <w:rPr>
          <w:rFonts w:ascii="Calibri" w:hAnsi="Calibri" w:cs="Calibri"/>
        </w:rPr>
        <w:t xml:space="preserve">Cet appel à projets vise à soutenir des commerçants dans la mise en œuvre de pratiques commerciales qui favorisent le zéro déchet et diminuent le gaspillage alimentaire dans les horeca et les commerces alimentaires en Région bruxelloise. </w:t>
      </w:r>
    </w:p>
    <w:p w14:paraId="78D4DD50" w14:textId="77777777" w:rsidR="001B2612" w:rsidRDefault="001B2612" w:rsidP="001B2612">
      <w:pPr>
        <w:tabs>
          <w:tab w:val="left" w:pos="2880"/>
        </w:tabs>
        <w:rPr>
          <w:rFonts w:ascii="Calibri" w:hAnsi="Calibri" w:cs="Calibri"/>
        </w:rPr>
      </w:pPr>
      <w:r w:rsidRPr="00913D0F">
        <w:rPr>
          <w:rFonts w:ascii="Calibri" w:hAnsi="Calibri" w:cs="Calibri"/>
        </w:rPr>
        <w:t xml:space="preserve">• Le label « Good Food » récompense les restaurateurs et commerces (grossistes, détaillants, distributeurs en circuits courts) qui commercialisent de l’alimentation et qui s’impliquent dans une démarche durable depuis 2018. Vous pouvez consulter la liste de ces commerces ici : </w:t>
      </w:r>
    </w:p>
    <w:p w14:paraId="193B5088" w14:textId="77777777" w:rsidR="001B2612" w:rsidRDefault="00B72C25" w:rsidP="001B2612">
      <w:pPr>
        <w:tabs>
          <w:tab w:val="left" w:pos="2880"/>
        </w:tabs>
        <w:rPr>
          <w:rFonts w:ascii="Calibri" w:hAnsi="Calibri" w:cs="Calibri"/>
        </w:rPr>
      </w:pPr>
      <w:hyperlink r:id="rId13" w:history="1">
        <w:r w:rsidR="001B2612" w:rsidRPr="007B1C84">
          <w:rPr>
            <w:rStyle w:val="Lienhypertexte"/>
            <w:rFonts w:ascii="Calibri" w:hAnsi="Calibri" w:cs="Calibri"/>
          </w:rPr>
          <w:t>https://www.goodfood.brussels/fr/commerces-search?commerces_main_types=88%2C90%2C91%2C92%2C96</w:t>
        </w:r>
      </w:hyperlink>
      <w:r w:rsidR="001B2612">
        <w:rPr>
          <w:rFonts w:ascii="Calibri" w:hAnsi="Calibri" w:cs="Calibri"/>
        </w:rPr>
        <w:t xml:space="preserve"> </w:t>
      </w:r>
    </w:p>
    <w:p w14:paraId="138D3EA9" w14:textId="77777777" w:rsidR="001B2612" w:rsidRDefault="001B2612" w:rsidP="001B2612">
      <w:pPr>
        <w:tabs>
          <w:tab w:val="left" w:pos="2880"/>
        </w:tabs>
        <w:rPr>
          <w:rFonts w:ascii="Calibri" w:hAnsi="Calibri" w:cs="Calibri"/>
        </w:rPr>
      </w:pPr>
      <w:r w:rsidRPr="00913D0F">
        <w:rPr>
          <w:rFonts w:ascii="Calibri" w:hAnsi="Calibri" w:cs="Calibri"/>
        </w:rPr>
        <w:t xml:space="preserve">• 9 fiches conseils pour le zéro déchet dans l’HORECA et commerces alimentaires : </w:t>
      </w:r>
    </w:p>
    <w:p w14:paraId="2CA99749" w14:textId="77777777" w:rsidR="001B2612" w:rsidRPr="00913D0F" w:rsidRDefault="00B72C25" w:rsidP="001B2612">
      <w:pPr>
        <w:tabs>
          <w:tab w:val="left" w:pos="2880"/>
        </w:tabs>
        <w:rPr>
          <w:rFonts w:ascii="Calibri" w:hAnsi="Calibri" w:cs="Calibri"/>
        </w:rPr>
      </w:pPr>
      <w:hyperlink r:id="rId14" w:history="1">
        <w:r w:rsidR="001B2612" w:rsidRPr="007B1C84">
          <w:rPr>
            <w:rStyle w:val="Lienhypertexte"/>
            <w:rFonts w:ascii="Calibri" w:hAnsi="Calibri" w:cs="Calibri"/>
          </w:rPr>
          <w:t>https://environnement.brussels/thematiques/dechets-ressources/action-de-la-region/appel-projets-horeca-et-commerces-alimentaires-0</w:t>
        </w:r>
      </w:hyperlink>
      <w:r w:rsidR="001B2612">
        <w:rPr>
          <w:rFonts w:ascii="Calibri" w:hAnsi="Calibri" w:cs="Calibri"/>
        </w:rPr>
        <w:t xml:space="preserve"> </w:t>
      </w:r>
    </w:p>
    <w:p w14:paraId="011DA6B6" w14:textId="77777777" w:rsidR="001B2612" w:rsidRDefault="001B2612" w:rsidP="001B2612">
      <w:pPr>
        <w:tabs>
          <w:tab w:val="left" w:pos="2880"/>
        </w:tabs>
        <w:rPr>
          <w:rFonts w:ascii="Calibri" w:hAnsi="Calibri" w:cs="Calibri"/>
        </w:rPr>
      </w:pPr>
      <w:r w:rsidRPr="00913D0F">
        <w:rPr>
          <w:rFonts w:ascii="Calibri" w:hAnsi="Calibri" w:cs="Calibri"/>
        </w:rPr>
        <w:t xml:space="preserve">• Dans le cadre de la crise sanitaire liée au Covid-19, </w:t>
      </w:r>
      <w:proofErr w:type="spellStart"/>
      <w:proofErr w:type="gramStart"/>
      <w:r w:rsidRPr="00913D0F">
        <w:rPr>
          <w:rFonts w:ascii="Calibri" w:hAnsi="Calibri" w:cs="Calibri"/>
        </w:rPr>
        <w:t>hub.brussels</w:t>
      </w:r>
      <w:proofErr w:type="spellEnd"/>
      <w:proofErr w:type="gramEnd"/>
      <w:r w:rsidRPr="00913D0F">
        <w:rPr>
          <w:rFonts w:ascii="Calibri" w:hAnsi="Calibri" w:cs="Calibri"/>
        </w:rPr>
        <w:t xml:space="preserve"> fait un tour d’horizon des initiatives porteuses de sens à Bruxelles et présente quelques modèles d’entreprises durables de la Région : </w:t>
      </w:r>
    </w:p>
    <w:p w14:paraId="699149C3" w14:textId="77777777" w:rsidR="001B2612" w:rsidRPr="000E4319" w:rsidRDefault="00B72C25" w:rsidP="001B2612">
      <w:pPr>
        <w:pStyle w:val="Paragraphedeliste"/>
        <w:numPr>
          <w:ilvl w:val="0"/>
          <w:numId w:val="21"/>
        </w:numPr>
        <w:tabs>
          <w:tab w:val="left" w:pos="2880"/>
        </w:tabs>
        <w:spacing w:after="160" w:line="259" w:lineRule="auto"/>
        <w:rPr>
          <w:rFonts w:ascii="Calibri" w:hAnsi="Calibri" w:cs="Calibri"/>
        </w:rPr>
      </w:pPr>
      <w:hyperlink r:id="rId15" w:history="1">
        <w:r w:rsidR="001B2612" w:rsidRPr="000E4319">
          <w:rPr>
            <w:rStyle w:val="Lienhypertexte"/>
            <w:rFonts w:ascii="Calibri" w:hAnsi="Calibri" w:cs="Calibri"/>
          </w:rPr>
          <w:t>https://hub.brussels/fr/blog/covid-19-les-entreprises-durables/</w:t>
        </w:r>
      </w:hyperlink>
    </w:p>
    <w:p w14:paraId="05C7C025" w14:textId="77777777" w:rsidR="001B2612" w:rsidRPr="000E4319" w:rsidRDefault="001B2612" w:rsidP="001B2612">
      <w:pPr>
        <w:pStyle w:val="Paragraphedeliste"/>
        <w:numPr>
          <w:ilvl w:val="0"/>
          <w:numId w:val="21"/>
        </w:numPr>
        <w:tabs>
          <w:tab w:val="left" w:pos="2880"/>
        </w:tabs>
        <w:spacing w:after="160" w:line="259" w:lineRule="auto"/>
        <w:rPr>
          <w:rFonts w:ascii="Calibri" w:hAnsi="Calibri" w:cs="Calibri"/>
        </w:rPr>
      </w:pPr>
      <w:r w:rsidRPr="000E4319">
        <w:rPr>
          <w:rFonts w:ascii="Calibri" w:hAnsi="Calibri" w:cs="Calibri"/>
        </w:rPr>
        <w:t xml:space="preserve"> </w:t>
      </w:r>
      <w:hyperlink r:id="rId16" w:history="1">
        <w:r w:rsidRPr="000E4319">
          <w:rPr>
            <w:rStyle w:val="Lienhypertexte"/>
            <w:rFonts w:ascii="Calibri" w:hAnsi="Calibri" w:cs="Calibri"/>
          </w:rPr>
          <w:t>https://hub.brussels/fr/blog/les-entreprises-face-a-la-crise-covid-19-resilientbxl/</w:t>
        </w:r>
      </w:hyperlink>
      <w:r w:rsidRPr="000E4319">
        <w:rPr>
          <w:rFonts w:ascii="Calibri" w:hAnsi="Calibri" w:cs="Calibri"/>
        </w:rPr>
        <w:t xml:space="preserve"> </w:t>
      </w:r>
    </w:p>
    <w:p w14:paraId="5B230582" w14:textId="77777777" w:rsidR="001B2612" w:rsidRDefault="001B2612" w:rsidP="001B2612">
      <w:pPr>
        <w:tabs>
          <w:tab w:val="left" w:pos="2880"/>
        </w:tabs>
        <w:rPr>
          <w:rFonts w:ascii="Calibri" w:hAnsi="Calibri" w:cs="Calibri"/>
        </w:rPr>
      </w:pPr>
      <w:r w:rsidRPr="00913D0F">
        <w:rPr>
          <w:rFonts w:ascii="Calibri" w:hAnsi="Calibri" w:cs="Calibri"/>
        </w:rPr>
        <w:t>• 9 guides thématiques sur la meilleure façon de mettre votre commerce en valeur, sans coûts supplémentaires et tout en respectant l’environnement :</w:t>
      </w:r>
    </w:p>
    <w:p w14:paraId="699743A9" w14:textId="77777777" w:rsidR="001B2612" w:rsidRPr="001462BC" w:rsidRDefault="00B72C25" w:rsidP="001B2612">
      <w:pPr>
        <w:tabs>
          <w:tab w:val="left" w:pos="2880"/>
        </w:tabs>
        <w:rPr>
          <w:rFonts w:ascii="Calibri" w:hAnsi="Calibri" w:cs="Calibri"/>
        </w:rPr>
      </w:pPr>
      <w:hyperlink r:id="rId17" w:history="1">
        <w:r w:rsidR="001B2612" w:rsidRPr="007B1C84">
          <w:rPr>
            <w:rStyle w:val="Lienhypertexte"/>
            <w:rFonts w:ascii="Calibri" w:hAnsi="Calibri" w:cs="Calibri"/>
          </w:rPr>
          <w:t>https://hub.brussels/fr/guides-pratiques-pour-optimiser-votre-commerce/</w:t>
        </w:r>
      </w:hyperlink>
      <w:r w:rsidR="001B2612">
        <w:rPr>
          <w:rFonts w:ascii="Calibri" w:hAnsi="Calibri" w:cs="Calibri"/>
        </w:rPr>
        <w:t xml:space="preserve">   </w:t>
      </w:r>
    </w:p>
    <w:p w14:paraId="6B0B98C3" w14:textId="77777777" w:rsidR="001B2612" w:rsidRPr="001462BC" w:rsidRDefault="001B2612" w:rsidP="001B2612">
      <w:pPr>
        <w:tabs>
          <w:tab w:val="left" w:pos="2880"/>
        </w:tabs>
        <w:rPr>
          <w:rFonts w:ascii="Calibri" w:hAnsi="Calibri" w:cs="Calibri"/>
        </w:rPr>
      </w:pPr>
    </w:p>
    <w:p w14:paraId="36F06009" w14:textId="4F700F95" w:rsidR="00BF6502" w:rsidRDefault="00BF6502" w:rsidP="00AF37D6">
      <w:pPr>
        <w:tabs>
          <w:tab w:val="left" w:pos="1377"/>
        </w:tabs>
        <w:rPr>
          <w:rFonts w:asciiTheme="majorHAnsi" w:hAnsiTheme="majorHAnsi"/>
          <w:sz w:val="22"/>
          <w:szCs w:val="22"/>
        </w:rPr>
      </w:pPr>
    </w:p>
    <w:p w14:paraId="21CCA95C" w14:textId="77777777" w:rsidR="00BF6502" w:rsidRPr="00BF6502" w:rsidRDefault="00BF6502" w:rsidP="00BF6502">
      <w:pPr>
        <w:rPr>
          <w:rFonts w:asciiTheme="majorHAnsi" w:hAnsiTheme="majorHAnsi"/>
          <w:sz w:val="22"/>
          <w:szCs w:val="22"/>
        </w:rPr>
      </w:pPr>
    </w:p>
    <w:p w14:paraId="1BB785B6" w14:textId="77777777" w:rsidR="00BF6502" w:rsidRPr="00BF6502" w:rsidRDefault="00BF6502" w:rsidP="00BF6502">
      <w:pPr>
        <w:rPr>
          <w:rFonts w:asciiTheme="majorHAnsi" w:hAnsiTheme="majorHAnsi"/>
          <w:sz w:val="22"/>
          <w:szCs w:val="22"/>
        </w:rPr>
      </w:pPr>
    </w:p>
    <w:p w14:paraId="33A6C027" w14:textId="77777777" w:rsidR="00BF6502" w:rsidRDefault="00BF6502">
      <w:pPr>
        <w:rPr>
          <w:rFonts w:asciiTheme="majorHAnsi" w:hAnsiTheme="majorHAnsi"/>
          <w:sz w:val="22"/>
          <w:szCs w:val="22"/>
        </w:rPr>
      </w:pPr>
      <w:r>
        <w:rPr>
          <w:rFonts w:asciiTheme="majorHAnsi" w:hAnsiTheme="majorHAnsi"/>
          <w:sz w:val="22"/>
          <w:szCs w:val="22"/>
        </w:rPr>
        <w:br w:type="page"/>
      </w:r>
    </w:p>
    <w:p w14:paraId="57C98F7E" w14:textId="5B49A75F" w:rsidR="00BF6502" w:rsidRDefault="00BF6502" w:rsidP="00BF6502">
      <w:pPr>
        <w:rPr>
          <w:rFonts w:ascii="Calibri" w:hAnsi="Calibri" w:cs="Calibri"/>
          <w:lang w:val="fr-BE"/>
        </w:rPr>
      </w:pPr>
      <w:r w:rsidRPr="0096419E">
        <w:rPr>
          <w:rFonts w:ascii="Calibri" w:hAnsi="Calibri" w:cs="Calibri"/>
          <w:lang w:val="fr-BE"/>
        </w:rPr>
        <w:lastRenderedPageBreak/>
        <w:t>Dans le cadre du processus de</w:t>
      </w:r>
      <w:r>
        <w:rPr>
          <w:rFonts w:ascii="Calibri" w:hAnsi="Calibri" w:cs="Calibri"/>
          <w:lang w:val="fr-BE"/>
        </w:rPr>
        <w:t xml:space="preserve"> sélection en vue de l’octroi de la prime</w:t>
      </w:r>
      <w:r w:rsidRPr="0096419E">
        <w:rPr>
          <w:rFonts w:ascii="Calibri" w:hAnsi="Calibri" w:cs="Calibri"/>
          <w:lang w:val="fr-BE"/>
        </w:rPr>
        <w:t xml:space="preserve">, nous collectons et traitons vos données personnelles. Ce traitement est effectué sur base de votre consentement et les données collectées sont conservées pendant une durée de 2 ans et ce, même en cas de non-sélection de votre candidature. </w:t>
      </w:r>
    </w:p>
    <w:p w14:paraId="6A92A6D1" w14:textId="77777777" w:rsidR="00BF6502" w:rsidRPr="0096419E" w:rsidRDefault="00BF6502" w:rsidP="00BF6502">
      <w:pPr>
        <w:rPr>
          <w:rFonts w:ascii="Calibri" w:hAnsi="Calibri" w:cs="Calibri"/>
          <w:lang w:val="fr-BE"/>
        </w:rPr>
      </w:pPr>
    </w:p>
    <w:p w14:paraId="17169C29" w14:textId="77777777" w:rsidR="00BF6502" w:rsidRDefault="00BF6502" w:rsidP="00BF6502">
      <w:pPr>
        <w:rPr>
          <w:rFonts w:ascii="Calibri" w:hAnsi="Calibri" w:cs="Calibri"/>
          <w:lang w:val="fr-BE"/>
        </w:rPr>
      </w:pPr>
      <w:r w:rsidRPr="0096419E">
        <w:rPr>
          <w:rFonts w:ascii="Calibri" w:hAnsi="Calibri" w:cs="Calibri"/>
          <w:lang w:val="fr-BE"/>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59718A83" w14:textId="77777777" w:rsidR="00BF6502" w:rsidRPr="0096419E" w:rsidRDefault="00BF6502" w:rsidP="00BF6502">
      <w:pPr>
        <w:rPr>
          <w:rFonts w:ascii="Calibri" w:hAnsi="Calibri" w:cs="Calibri"/>
          <w:lang w:val="fr-BE"/>
        </w:rPr>
      </w:pPr>
    </w:p>
    <w:p w14:paraId="73DBB793" w14:textId="77777777" w:rsidR="00BF6502" w:rsidRDefault="00BF6502" w:rsidP="00BF6502">
      <w:pPr>
        <w:rPr>
          <w:rFonts w:ascii="Calibri" w:hAnsi="Calibri" w:cs="Calibri"/>
          <w:lang w:val="fr-BE"/>
        </w:rPr>
      </w:pPr>
      <w:r w:rsidRPr="0096419E">
        <w:rPr>
          <w:rFonts w:ascii="Calibri" w:hAnsi="Calibri" w:cs="Calibri"/>
          <w:lang w:val="fr-BE"/>
        </w:rPr>
        <w:t xml:space="preserve">Le responsable du traitement est la Commune d’Uccle (sis Rue de Stalle 77 – 1180 Uccle) et vous garantit que vos données seront traitées en conformité avec la législation en matière de vie privée et de données à caractère personnel. </w:t>
      </w:r>
    </w:p>
    <w:p w14:paraId="4F1E897F" w14:textId="77777777" w:rsidR="00BF6502" w:rsidRPr="0096419E" w:rsidRDefault="00BF6502" w:rsidP="00BF6502">
      <w:pPr>
        <w:rPr>
          <w:rFonts w:ascii="Calibri" w:hAnsi="Calibri" w:cs="Calibri"/>
          <w:lang w:val="fr-BE"/>
        </w:rPr>
      </w:pPr>
    </w:p>
    <w:p w14:paraId="618DBA28" w14:textId="77777777" w:rsidR="00BF6502" w:rsidRPr="0096419E" w:rsidRDefault="00BF6502" w:rsidP="00BF6502">
      <w:pPr>
        <w:rPr>
          <w:rFonts w:ascii="Calibri" w:hAnsi="Calibri" w:cs="Calibri"/>
          <w:lang w:val="fr-BE"/>
        </w:rPr>
      </w:pPr>
      <w:r w:rsidRPr="0096419E">
        <w:rPr>
          <w:rFonts w:ascii="Calibri" w:hAnsi="Calibri" w:cs="Calibri"/>
          <w:lang w:val="fr-BE"/>
        </w:rPr>
        <w:t xml:space="preserve">Pour toute question ou pour exercer vos droits, vous pouvez prendre contact avec le délégué à la protection des données du responsable du traitement par courriel à </w:t>
      </w:r>
      <w:hyperlink r:id="rId18" w:history="1">
        <w:r w:rsidRPr="00F34C9B">
          <w:rPr>
            <w:rStyle w:val="Lienhypertexte"/>
            <w:rFonts w:ascii="Calibri" w:hAnsi="Calibri" w:cs="Calibri"/>
            <w:lang w:val="fr-BE"/>
          </w:rPr>
          <w:t>privacy@uccle.brussels</w:t>
        </w:r>
      </w:hyperlink>
      <w:r>
        <w:rPr>
          <w:rFonts w:ascii="Calibri" w:hAnsi="Calibri" w:cs="Calibri"/>
          <w:lang w:val="fr-BE"/>
        </w:rPr>
        <w:t xml:space="preserve"> </w:t>
      </w:r>
      <w:r w:rsidRPr="0096419E">
        <w:rPr>
          <w:rFonts w:ascii="Calibri" w:hAnsi="Calibri" w:cs="Calibri"/>
          <w:lang w:val="fr-BE"/>
        </w:rPr>
        <w:t xml:space="preserve">ou par courrier envoyé à la Commune d’Uccle. En cas de réclamation, il est également possible d’introduire un recours auprès de l'Autorité de protection des données. </w:t>
      </w:r>
    </w:p>
    <w:p w14:paraId="152B7563" w14:textId="77777777" w:rsidR="00BF6502" w:rsidRPr="0096419E" w:rsidRDefault="00BF6502" w:rsidP="00BF6502">
      <w:pPr>
        <w:rPr>
          <w:rFonts w:ascii="Calibri" w:hAnsi="Calibri" w:cs="Calibri"/>
          <w:u w:val="single"/>
          <w:lang w:val="fr-BE"/>
        </w:rPr>
      </w:pPr>
    </w:p>
    <w:p w14:paraId="3F431D2C" w14:textId="77777777" w:rsidR="00BF6502" w:rsidRPr="0096419E" w:rsidRDefault="00BF6502" w:rsidP="00BF6502">
      <w:pPr>
        <w:rPr>
          <w:rFonts w:ascii="Calibri" w:hAnsi="Calibri" w:cs="Calibri"/>
          <w:lang w:val="fr-BE"/>
        </w:rPr>
      </w:pPr>
      <w:r w:rsidRPr="0096419E">
        <w:rPr>
          <w:rFonts w:ascii="Calibri" w:hAnsi="Calibri" w:cs="Calibri"/>
          <w:u w:val="single"/>
          <w:lang w:val="fr-BE"/>
        </w:rPr>
        <w:t>Veuillez cocher les cases suivantes</w:t>
      </w:r>
      <w:r w:rsidRPr="0096419E">
        <w:rPr>
          <w:rFonts w:ascii="Calibri" w:hAnsi="Calibri" w:cs="Calibri"/>
          <w:lang w:val="fr-BE"/>
        </w:rPr>
        <w:t> :</w:t>
      </w:r>
    </w:p>
    <w:p w14:paraId="0CC30265" w14:textId="77777777" w:rsidR="00BF6502" w:rsidRPr="0096419E" w:rsidRDefault="00BF6502" w:rsidP="00BF6502">
      <w:pPr>
        <w:rPr>
          <w:rFonts w:ascii="Calibri" w:hAnsi="Calibri" w:cs="Calibri"/>
          <w:lang w:val="fr-BE"/>
        </w:rPr>
      </w:pPr>
      <w:sdt>
        <w:sdtPr>
          <w:rPr>
            <w:rFonts w:ascii="Calibri" w:hAnsi="Calibri" w:cs="Calibri"/>
            <w:lang w:val="fr-BE"/>
          </w:rPr>
          <w:id w:val="1068844878"/>
          <w14:checkbox>
            <w14:checked w14:val="0"/>
            <w14:checkedState w14:val="2612" w14:font="MS Gothic"/>
            <w14:uncheckedState w14:val="2610" w14:font="MS Gothic"/>
          </w14:checkbox>
        </w:sdtPr>
        <w:sdtContent>
          <w:r w:rsidRPr="0096419E">
            <w:rPr>
              <w:rFonts w:ascii="Segoe UI Symbol" w:hAnsi="Segoe UI Symbol" w:cs="Segoe UI Symbol"/>
              <w:lang w:val="fr-BE"/>
            </w:rPr>
            <w:t>☐</w:t>
          </w:r>
        </w:sdtContent>
      </w:sdt>
      <w:r w:rsidRPr="0096419E">
        <w:rPr>
          <w:rFonts w:ascii="Calibri" w:hAnsi="Calibri" w:cs="Calibri"/>
          <w:lang w:val="fr-BE"/>
        </w:rPr>
        <w:t>J’autorise le traitement de mes données personnelles pour le traitement de ma candidature en vue de l’octroi d’un subside ponctuel.</w:t>
      </w:r>
    </w:p>
    <w:p w14:paraId="303F9543" w14:textId="77777777" w:rsidR="00BF6502" w:rsidRDefault="00BF6502" w:rsidP="00BF6502">
      <w:pPr>
        <w:rPr>
          <w:rFonts w:ascii="Calibri" w:hAnsi="Calibri" w:cs="Calibri"/>
        </w:rPr>
      </w:pPr>
      <w:sdt>
        <w:sdtPr>
          <w:rPr>
            <w:rFonts w:ascii="Calibri" w:hAnsi="Calibri" w:cs="Calibri"/>
            <w:lang w:val="fr-BE"/>
          </w:rPr>
          <w:id w:val="2106375123"/>
          <w14:checkbox>
            <w14:checked w14:val="0"/>
            <w14:checkedState w14:val="2612" w14:font="MS Gothic"/>
            <w14:uncheckedState w14:val="2610" w14:font="MS Gothic"/>
          </w14:checkbox>
        </w:sdtPr>
        <w:sdtContent>
          <w:r w:rsidRPr="0096419E">
            <w:rPr>
              <w:rFonts w:ascii="Segoe UI Symbol" w:hAnsi="Segoe UI Symbol" w:cs="Segoe UI Symbol"/>
              <w:lang w:val="fr-BE"/>
            </w:rPr>
            <w:t>☐</w:t>
          </w:r>
        </w:sdtContent>
      </w:sdt>
      <w:r w:rsidRPr="0096419E">
        <w:rPr>
          <w:rFonts w:ascii="Calibri" w:hAnsi="Calibri" w:cs="Calibri"/>
          <w:lang w:val="fr-BE"/>
        </w:rPr>
        <w:t xml:space="preserve"> En soumettant ce formulaire, je confirme avoir lu le Règlement communal d’Uccle relatif à l’octroi de subvention ou de subsides directs qui encadre le subside que je demande et je m’engage </w:t>
      </w:r>
      <w:r w:rsidRPr="0096419E">
        <w:rPr>
          <w:rFonts w:ascii="Calibri" w:hAnsi="Calibri" w:cs="Calibri"/>
          <w:u w:val="single"/>
          <w:lang w:val="fr-BE"/>
        </w:rPr>
        <w:t xml:space="preserve">à fournir l’ensemble des documents </w:t>
      </w:r>
      <w:r w:rsidRPr="0096419E">
        <w:rPr>
          <w:rFonts w:ascii="Calibri" w:hAnsi="Calibri" w:cs="Calibri"/>
          <w:lang w:val="fr-BE"/>
        </w:rPr>
        <w:t>nécessaires tel que demandé dans ce règlement.</w:t>
      </w:r>
    </w:p>
    <w:p w14:paraId="19129BA7" w14:textId="395D1CB0" w:rsidR="00AF37D6" w:rsidRPr="00BF6502" w:rsidRDefault="00AF37D6" w:rsidP="00BF6502">
      <w:pPr>
        <w:rPr>
          <w:rFonts w:ascii="Calibri" w:hAnsi="Calibri" w:cs="Calibri"/>
        </w:rPr>
      </w:pPr>
    </w:p>
    <w:sectPr w:rsidR="00AF37D6" w:rsidRPr="00BF6502" w:rsidSect="00FE247F">
      <w:footerReference w:type="default" r:id="rId19"/>
      <w:pgSz w:w="11900" w:h="16840"/>
      <w:pgMar w:top="851" w:right="964" w:bottom="993" w:left="96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60F1" w14:textId="77777777" w:rsidR="00B24755" w:rsidRDefault="00B24755">
      <w:r>
        <w:separator/>
      </w:r>
    </w:p>
  </w:endnote>
  <w:endnote w:type="continuationSeparator" w:id="0">
    <w:p w14:paraId="2EEDB308" w14:textId="77777777" w:rsidR="00B24755" w:rsidRDefault="00B2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A4E4" w14:textId="77777777" w:rsidR="00386D50" w:rsidRDefault="00386D50" w:rsidP="00386D50">
    <w:pPr>
      <w:jc w:val="center"/>
      <w:rPr>
        <w:rFonts w:ascii="Arial" w:hAnsi="Arial"/>
        <w:bCs/>
        <w:color w:val="808080"/>
        <w:sz w:val="18"/>
        <w:szCs w:val="16"/>
      </w:rPr>
    </w:pPr>
    <w:r>
      <w:rPr>
        <w:rFonts w:ascii="Arial" w:hAnsi="Arial"/>
        <w:bCs/>
        <w:noProof/>
        <w:color w:val="808080"/>
        <w:sz w:val="18"/>
        <w:szCs w:val="16"/>
        <w:lang w:val="fr-BE" w:eastAsia="fr-BE"/>
      </w:rPr>
      <mc:AlternateContent>
        <mc:Choice Requires="wps">
          <w:drawing>
            <wp:anchor distT="0" distB="0" distL="114300" distR="114300" simplePos="0" relativeHeight="251659264" behindDoc="0" locked="0" layoutInCell="1" allowOverlap="1" wp14:anchorId="333208D0" wp14:editId="2188DD98">
              <wp:simplePos x="0" y="0"/>
              <wp:positionH relativeFrom="column">
                <wp:posOffset>228600</wp:posOffset>
              </wp:positionH>
              <wp:positionV relativeFrom="paragraph">
                <wp:posOffset>67310</wp:posOffset>
              </wp:positionV>
              <wp:extent cx="61722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8DE7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7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" strokecolor="#004a8d" strokeweight=".5pt">
              <v:shadow opacity="22938f" offset="0"/>
            </v:line>
          </w:pict>
        </mc:Fallback>
      </mc:AlternateContent>
    </w:r>
  </w:p>
  <w:p w14:paraId="0CAF808C" w14:textId="77777777" w:rsidR="00386D50" w:rsidRDefault="00386D50" w:rsidP="00386D50">
    <w:pPr>
      <w:jc w:val="center"/>
      <w:rPr>
        <w:rFonts w:ascii="Arial" w:hAnsi="Arial"/>
        <w:bCs/>
        <w:color w:val="004580"/>
        <w:sz w:val="18"/>
        <w:szCs w:val="16"/>
      </w:rPr>
    </w:pPr>
  </w:p>
  <w:p w14:paraId="43E32A70" w14:textId="77777777" w:rsidR="002F748A" w:rsidRPr="00386D50" w:rsidRDefault="00386D50" w:rsidP="00AE0C94">
    <w:pPr>
      <w:jc w:val="center"/>
      <w:rPr>
        <w:rFonts w:ascii="Arial" w:hAnsi="Arial"/>
        <w:bCs/>
        <w:color w:val="004580"/>
        <w:sz w:val="18"/>
        <w:szCs w:val="16"/>
      </w:rPr>
    </w:pPr>
    <w:r>
      <w:rPr>
        <w:rFonts w:ascii="Arial" w:hAnsi="Arial"/>
        <w:bCs/>
        <w:color w:val="004580"/>
        <w:sz w:val="18"/>
        <w:szCs w:val="16"/>
      </w:rPr>
      <w:t>Centre administratif d’Uccle</w:t>
    </w:r>
    <w:r w:rsidRPr="00076B47">
      <w:rPr>
        <w:rFonts w:ascii="Arial" w:hAnsi="Arial"/>
        <w:bCs/>
        <w:color w:val="004580"/>
        <w:sz w:val="18"/>
        <w:szCs w:val="16"/>
      </w:rPr>
      <w:t xml:space="preserve"> </w:t>
    </w:r>
    <w:r>
      <w:rPr>
        <w:rFonts w:ascii="Arial" w:hAnsi="Arial"/>
        <w:bCs/>
        <w:color w:val="004580"/>
        <w:sz w:val="18"/>
        <w:szCs w:val="16"/>
      </w:rPr>
      <w:t>–</w:t>
    </w:r>
    <w:r w:rsidRPr="00076B47">
      <w:rPr>
        <w:rFonts w:ascii="Arial" w:hAnsi="Arial"/>
        <w:bCs/>
        <w:color w:val="004580"/>
        <w:sz w:val="18"/>
        <w:szCs w:val="16"/>
      </w:rPr>
      <w:t xml:space="preserve"> </w:t>
    </w:r>
    <w:r>
      <w:rPr>
        <w:rFonts w:ascii="Arial" w:hAnsi="Arial"/>
        <w:bCs/>
        <w:color w:val="004580"/>
        <w:sz w:val="18"/>
        <w:szCs w:val="16"/>
      </w:rPr>
      <w:t xml:space="preserve">Rue de Stalle 77 - </w:t>
    </w:r>
    <w:r w:rsidRPr="004B4FFF">
      <w:rPr>
        <w:rFonts w:ascii="Arial" w:hAnsi="Arial"/>
        <w:bCs/>
        <w:color w:val="004580"/>
        <w:sz w:val="18"/>
        <w:szCs w:val="16"/>
      </w:rPr>
      <w:t xml:space="preserve">1180 </w:t>
    </w:r>
    <w:r>
      <w:rPr>
        <w:rFonts w:ascii="Arial" w:hAnsi="Arial"/>
        <w:bCs/>
        <w:color w:val="004580"/>
        <w:sz w:val="18"/>
        <w:szCs w:val="16"/>
      </w:rPr>
      <w:t>Uccle</w:t>
    </w:r>
    <w:r w:rsidRPr="004B4FFF">
      <w:rPr>
        <w:rFonts w:ascii="Arial" w:hAnsi="Arial"/>
        <w:bCs/>
        <w:color w:val="004580"/>
        <w:sz w:val="18"/>
        <w:szCs w:val="16"/>
      </w:rPr>
      <w:t xml:space="preserve"> - Tél.</w:t>
    </w:r>
    <w:r>
      <w:rPr>
        <w:rFonts w:ascii="Arial" w:hAnsi="Arial"/>
        <w:bCs/>
        <w:color w:val="004580"/>
        <w:sz w:val="18"/>
        <w:szCs w:val="16"/>
      </w:rPr>
      <w:t> : </w:t>
    </w:r>
    <w:r w:rsidRPr="004B4FFF">
      <w:rPr>
        <w:rFonts w:ascii="Arial" w:hAnsi="Arial"/>
        <w:bCs/>
        <w:color w:val="004580"/>
        <w:sz w:val="18"/>
        <w:szCs w:val="16"/>
      </w:rPr>
      <w:t>02/</w:t>
    </w:r>
    <w:r>
      <w:rPr>
        <w:rFonts w:ascii="Arial" w:hAnsi="Arial"/>
        <w:bCs/>
        <w:color w:val="004580"/>
        <w:sz w:val="18"/>
        <w:szCs w:val="16"/>
      </w:rPr>
      <w:t>605.11.80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33AA" w14:textId="77777777" w:rsidR="00B24755" w:rsidRDefault="00B24755">
      <w:r>
        <w:separator/>
      </w:r>
    </w:p>
  </w:footnote>
  <w:footnote w:type="continuationSeparator" w:id="0">
    <w:p w14:paraId="215DF785" w14:textId="77777777" w:rsidR="00B24755" w:rsidRDefault="00B24755">
      <w:r>
        <w:continuationSeparator/>
      </w:r>
    </w:p>
  </w:footnote>
  <w:footnote w:id="1">
    <w:p w14:paraId="1AA9D561" w14:textId="77777777" w:rsidR="005D7C24" w:rsidRPr="004442ED" w:rsidRDefault="005D7C24" w:rsidP="001B2612">
      <w:pPr>
        <w:pStyle w:val="Notedebasdepage"/>
        <w:spacing w:after="0" w:line="240" w:lineRule="auto"/>
      </w:pPr>
      <w:r>
        <w:rPr>
          <w:rStyle w:val="Appelnotedebasdep"/>
        </w:rPr>
        <w:footnoteRef/>
      </w:r>
      <w:r>
        <w:t xml:space="preserve"> Plus d’information : </w:t>
      </w:r>
      <w:r w:rsidRPr="004442ED">
        <w:t>https://www.evavzw.be/fr/jeudiveggie</w:t>
      </w:r>
    </w:p>
  </w:footnote>
  <w:footnote w:id="2">
    <w:p w14:paraId="006BB6D2" w14:textId="77777777" w:rsidR="005D7C24" w:rsidRPr="00C21A35" w:rsidRDefault="005D7C24" w:rsidP="001B2612">
      <w:pPr>
        <w:pStyle w:val="Notedebasdepage"/>
        <w:spacing w:after="0" w:line="240" w:lineRule="auto"/>
      </w:pPr>
      <w:r w:rsidRPr="00C21A35">
        <w:rPr>
          <w:rStyle w:val="Appelnotedebasdep"/>
        </w:rPr>
        <w:footnoteRef/>
      </w:r>
      <w:r w:rsidRPr="00C21A35">
        <w:t xml:space="preserve"> </w:t>
      </w:r>
      <w:r>
        <w:t xml:space="preserve">Plus d’information : </w:t>
      </w:r>
      <w:r w:rsidRPr="00C21A35">
        <w:t>https://www.goodfood.brussels/</w:t>
      </w:r>
    </w:p>
  </w:footnote>
  <w:footnote w:id="3">
    <w:p w14:paraId="3F513BD4" w14:textId="77777777" w:rsidR="005D7C24" w:rsidRPr="005C1DA4" w:rsidRDefault="005D7C24" w:rsidP="001B2612">
      <w:pPr>
        <w:pStyle w:val="Notedebasdepage"/>
        <w:spacing w:after="0" w:line="240" w:lineRule="auto"/>
      </w:pPr>
      <w:r>
        <w:rPr>
          <w:rStyle w:val="Appelnotedebasdep"/>
        </w:rPr>
        <w:footnoteRef/>
      </w:r>
      <w:r>
        <w:t xml:space="preserve"> Plus d’information : </w:t>
      </w:r>
      <w:r w:rsidRPr="005C1DA4">
        <w:t>https://environnement.brussels/thematiques/batiment-et-energie/accompagnements-gratuits/pack-energie-pour-pme-non-marchand</w:t>
      </w:r>
      <w:r>
        <w:t xml:space="preserve"> </w:t>
      </w:r>
    </w:p>
  </w:footnote>
  <w:footnote w:id="4">
    <w:p w14:paraId="2A710DEF" w14:textId="77777777" w:rsidR="005D7C24" w:rsidRPr="005C1DA4" w:rsidRDefault="005D7C24" w:rsidP="001B2612">
      <w:pPr>
        <w:pStyle w:val="Notedebasdepage"/>
        <w:spacing w:after="0" w:line="240" w:lineRule="auto"/>
      </w:pPr>
      <w:r>
        <w:rPr>
          <w:rStyle w:val="Appelnotedebasdep"/>
        </w:rPr>
        <w:footnoteRef/>
      </w:r>
      <w:r>
        <w:t xml:space="preserve"> Plus d’information : </w:t>
      </w:r>
      <w:r w:rsidRPr="005C1DA4">
        <w:t>https://environnement.brussels/thematiques/batiment/bonnes-pratiques-pour-construire-et-renover/sinspirer-des-batiments-exemplaires</w:t>
      </w:r>
    </w:p>
  </w:footnote>
  <w:footnote w:id="5">
    <w:p w14:paraId="4E304791" w14:textId="77777777" w:rsidR="005D7C24" w:rsidRPr="005C1DA4" w:rsidRDefault="005D7C24" w:rsidP="001B2612">
      <w:pPr>
        <w:pStyle w:val="Notedebasdepage"/>
        <w:spacing w:after="0" w:line="240" w:lineRule="auto"/>
      </w:pPr>
      <w:r>
        <w:rPr>
          <w:rStyle w:val="Appelnotedebasdep"/>
        </w:rPr>
        <w:footnoteRef/>
      </w:r>
      <w:r>
        <w:t xml:space="preserve"> Plus d’information : </w:t>
      </w:r>
      <w:r w:rsidRPr="005C1DA4">
        <w:t>https://environnement.brussels/thematiques/transition-de-leconomie/le-label-entreprise-ecodynamique</w:t>
      </w:r>
    </w:p>
  </w:footnote>
  <w:footnote w:id="6">
    <w:p w14:paraId="2D3652EE" w14:textId="77777777" w:rsidR="005D7C24" w:rsidRPr="00536D75" w:rsidRDefault="005D7C24" w:rsidP="001B2612">
      <w:pPr>
        <w:pStyle w:val="Notedebasdepage"/>
        <w:spacing w:after="0" w:line="240" w:lineRule="auto"/>
      </w:pPr>
      <w:r>
        <w:rPr>
          <w:rStyle w:val="Appelnotedebasdep"/>
        </w:rPr>
        <w:footnoteRef/>
      </w:r>
      <w:r>
        <w:t xml:space="preserve"> Voir notamment l’initiative communale Végétalisons nos rues. Plus d’information : </w:t>
      </w:r>
      <w:r w:rsidRPr="00536D75">
        <w:t>http://www.uccle.be/administration/environnement/biodiversite/vegetalisons-nos-rues</w:t>
      </w:r>
    </w:p>
  </w:footnote>
  <w:footnote w:id="7">
    <w:p w14:paraId="1818325B" w14:textId="77777777" w:rsidR="005D7C24" w:rsidRPr="00856D67" w:rsidRDefault="005D7C24" w:rsidP="001B2612">
      <w:pPr>
        <w:pStyle w:val="Notedebasdepage"/>
        <w:spacing w:after="0" w:line="240" w:lineRule="auto"/>
      </w:pPr>
      <w:r>
        <w:rPr>
          <w:rStyle w:val="Appelnotedebasdep"/>
        </w:rPr>
        <w:footnoteRef/>
      </w:r>
      <w:r>
        <w:t xml:space="preserve"> Plus d’information : </w:t>
      </w:r>
      <w:r w:rsidRPr="00856D67">
        <w:t>https://environnement.brussels/thematiques/alimentation/action-de-la-region/strategie-good-food/le-rest-o-pack</w:t>
      </w:r>
    </w:p>
  </w:footnote>
  <w:footnote w:id="8">
    <w:p w14:paraId="735081E1" w14:textId="77777777" w:rsidR="005D7C24" w:rsidRPr="00AE071F" w:rsidRDefault="005D7C24" w:rsidP="001B2612">
      <w:pPr>
        <w:pStyle w:val="Notedebasdepage"/>
        <w:spacing w:after="0" w:line="240" w:lineRule="auto"/>
      </w:pPr>
      <w:r>
        <w:rPr>
          <w:rStyle w:val="Appelnotedebasdep"/>
        </w:rPr>
        <w:footnoteRef/>
      </w:r>
      <w:r>
        <w:t xml:space="preserve"> Plus d’information : </w:t>
      </w:r>
      <w:r w:rsidRPr="00AE071F">
        <w:t>https://www.bebat.be</w:t>
      </w:r>
    </w:p>
  </w:footnote>
  <w:footnote w:id="9">
    <w:p w14:paraId="7293971C" w14:textId="77777777" w:rsidR="005D7C24" w:rsidRPr="00BE61CF" w:rsidRDefault="005D7C24" w:rsidP="001B2612">
      <w:pPr>
        <w:pStyle w:val="Notedebasdepage"/>
        <w:spacing w:after="0" w:line="240" w:lineRule="auto"/>
      </w:pPr>
      <w:r>
        <w:rPr>
          <w:rStyle w:val="Appelnotedebasdep"/>
        </w:rPr>
        <w:footnoteRef/>
      </w:r>
      <w:r>
        <w:t xml:space="preserve"> Plus d’information : </w:t>
      </w:r>
      <w:r w:rsidRPr="00BE61CF">
        <w:t>https://www.recupel.be</w:t>
      </w:r>
    </w:p>
  </w:footnote>
  <w:footnote w:id="10">
    <w:p w14:paraId="23190F79" w14:textId="77777777" w:rsidR="005D7C24" w:rsidRPr="00654ABD" w:rsidRDefault="005D7C24" w:rsidP="001B2612">
      <w:pPr>
        <w:pStyle w:val="Notedebasdepage"/>
        <w:spacing w:after="0" w:line="240" w:lineRule="auto"/>
      </w:pPr>
      <w:r>
        <w:rPr>
          <w:rStyle w:val="Appelnotedebasdep"/>
        </w:rPr>
        <w:footnoteRef/>
      </w:r>
      <w:r>
        <w:t xml:space="preserve"> Plus d’information : </w:t>
      </w:r>
      <w:r w:rsidRPr="00654ABD">
        <w:t>http://www.recycork.be</w:t>
      </w:r>
    </w:p>
  </w:footnote>
  <w:footnote w:id="11">
    <w:p w14:paraId="13736A01" w14:textId="0C5B1449" w:rsidR="005D7C24" w:rsidRPr="001858B8" w:rsidRDefault="005D7C24" w:rsidP="001B2612">
      <w:pPr>
        <w:pStyle w:val="Notedebasdepage"/>
        <w:spacing w:after="0" w:line="240" w:lineRule="auto"/>
        <w:rPr>
          <w:lang w:val="fr-FR"/>
        </w:rPr>
      </w:pPr>
      <w:r>
        <w:rPr>
          <w:rStyle w:val="Appelnotedebasdep"/>
        </w:rPr>
        <w:footnoteRef/>
      </w:r>
      <w:r>
        <w:t xml:space="preserve"> </w:t>
      </w:r>
      <w:r>
        <w:rPr>
          <w:lang w:val="fr-FR"/>
        </w:rPr>
        <w:t xml:space="preserve">Plus d’information : </w:t>
      </w:r>
      <w:r w:rsidRPr="004E1393">
        <w:rPr>
          <w:lang w:val="fr-FR"/>
        </w:rPr>
        <w:t>https://my.actiris.brussels/employer/registration/terms?language=fr</w:t>
      </w:r>
    </w:p>
  </w:footnote>
  <w:footnote w:id="12">
    <w:p w14:paraId="4DB6620F" w14:textId="77777777" w:rsidR="005D7C24" w:rsidRPr="001858B8" w:rsidRDefault="005D7C24" w:rsidP="001B2612">
      <w:pPr>
        <w:pStyle w:val="Notedebasdepage"/>
        <w:spacing w:after="0" w:line="240" w:lineRule="auto"/>
        <w:rPr>
          <w:lang w:val="fr-FR"/>
        </w:rPr>
      </w:pPr>
      <w:r>
        <w:rPr>
          <w:rStyle w:val="Appelnotedebasdep"/>
        </w:rPr>
        <w:footnoteRef/>
      </w:r>
      <w:r>
        <w:t xml:space="preserve"> Plus d’information : </w:t>
      </w:r>
      <w:r w:rsidRPr="00F71037">
        <w:t>https://www.actiris.brussels/fr/e</w:t>
      </w:r>
      <w:r>
        <w:t>mployeurs/recruter-un-stagiaire</w:t>
      </w:r>
    </w:p>
  </w:footnote>
  <w:footnote w:id="13">
    <w:p w14:paraId="68DCAE0B" w14:textId="77777777" w:rsidR="005D7C24" w:rsidRPr="001858B8" w:rsidRDefault="005D7C24" w:rsidP="001B2612">
      <w:pPr>
        <w:pStyle w:val="Notedebasdepage"/>
        <w:rPr>
          <w:lang w:val="fr-FR"/>
        </w:rPr>
      </w:pPr>
      <w:r>
        <w:rPr>
          <w:rStyle w:val="Appelnotedebasdep"/>
        </w:rPr>
        <w:footnoteRef/>
      </w:r>
      <w:r>
        <w:t xml:space="preserve"> </w:t>
      </w:r>
      <w:r>
        <w:rPr>
          <w:lang w:val="fr-FR"/>
        </w:rPr>
        <w:t xml:space="preserve">Plus d’information : </w:t>
      </w:r>
      <w:r w:rsidRPr="00F71037">
        <w:rPr>
          <w:lang w:val="fr-FR"/>
        </w:rPr>
        <w:t>https://www.actiris.brussels/fr/emp</w:t>
      </w:r>
      <w:r>
        <w:rPr>
          <w:lang w:val="fr-FR"/>
        </w:rPr>
        <w:t>loyeurs/la-diversite-c-est-quoi</w:t>
      </w:r>
    </w:p>
  </w:footnote>
  <w:footnote w:id="14">
    <w:p w14:paraId="750DB89B" w14:textId="77777777" w:rsidR="005D7C24" w:rsidRDefault="005D7C24" w:rsidP="001B2612">
      <w:pPr>
        <w:pStyle w:val="Notedebasdepage"/>
      </w:pPr>
      <w:r>
        <w:rPr>
          <w:rStyle w:val="Appelnotedebasdep"/>
        </w:rPr>
        <w:footnoteRef/>
      </w:r>
      <w:r>
        <w:t xml:space="preserve"> Plis d’information : </w:t>
      </w:r>
      <w:r w:rsidRPr="001858B8">
        <w:t>https://www.zinne.brussels/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7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605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3C8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D20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A8A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08C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AD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EF8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629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065D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A45D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93E4D"/>
    <w:multiLevelType w:val="hybridMultilevel"/>
    <w:tmpl w:val="B39878EA"/>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54183E"/>
    <w:multiLevelType w:val="hybridMultilevel"/>
    <w:tmpl w:val="65B8C9DE"/>
    <w:lvl w:ilvl="0" w:tplc="18524D9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1806E1C"/>
    <w:multiLevelType w:val="hybridMultilevel"/>
    <w:tmpl w:val="DB92F62C"/>
    <w:lvl w:ilvl="0" w:tplc="9B5813DA">
      <w:start w:val="1"/>
      <w:numFmt w:val="bullet"/>
      <w:lvlText w:val=""/>
      <w:lvlJc w:val="left"/>
      <w:pPr>
        <w:ind w:left="2135" w:hanging="360"/>
      </w:pPr>
      <w:rPr>
        <w:rFonts w:ascii="Symbol" w:hAnsi="Symbol" w:hint="default"/>
        <w:color w:val="auto"/>
      </w:rPr>
    </w:lvl>
    <w:lvl w:ilvl="1" w:tplc="080C0003" w:tentative="1">
      <w:start w:val="1"/>
      <w:numFmt w:val="bullet"/>
      <w:lvlText w:val="o"/>
      <w:lvlJc w:val="left"/>
      <w:pPr>
        <w:ind w:left="2855" w:hanging="360"/>
      </w:pPr>
      <w:rPr>
        <w:rFonts w:ascii="Courier New" w:hAnsi="Courier New" w:cs="Courier New" w:hint="default"/>
      </w:rPr>
    </w:lvl>
    <w:lvl w:ilvl="2" w:tplc="080C0005" w:tentative="1">
      <w:start w:val="1"/>
      <w:numFmt w:val="bullet"/>
      <w:lvlText w:val=""/>
      <w:lvlJc w:val="left"/>
      <w:pPr>
        <w:ind w:left="3575" w:hanging="360"/>
      </w:pPr>
      <w:rPr>
        <w:rFonts w:ascii="Wingdings" w:hAnsi="Wingdings" w:hint="default"/>
      </w:rPr>
    </w:lvl>
    <w:lvl w:ilvl="3" w:tplc="080C0001" w:tentative="1">
      <w:start w:val="1"/>
      <w:numFmt w:val="bullet"/>
      <w:lvlText w:val=""/>
      <w:lvlJc w:val="left"/>
      <w:pPr>
        <w:ind w:left="4295" w:hanging="360"/>
      </w:pPr>
      <w:rPr>
        <w:rFonts w:ascii="Symbol" w:hAnsi="Symbol" w:hint="default"/>
      </w:rPr>
    </w:lvl>
    <w:lvl w:ilvl="4" w:tplc="080C0003" w:tentative="1">
      <w:start w:val="1"/>
      <w:numFmt w:val="bullet"/>
      <w:lvlText w:val="o"/>
      <w:lvlJc w:val="left"/>
      <w:pPr>
        <w:ind w:left="5015" w:hanging="360"/>
      </w:pPr>
      <w:rPr>
        <w:rFonts w:ascii="Courier New" w:hAnsi="Courier New" w:cs="Courier New" w:hint="default"/>
      </w:rPr>
    </w:lvl>
    <w:lvl w:ilvl="5" w:tplc="080C0005" w:tentative="1">
      <w:start w:val="1"/>
      <w:numFmt w:val="bullet"/>
      <w:lvlText w:val=""/>
      <w:lvlJc w:val="left"/>
      <w:pPr>
        <w:ind w:left="5735" w:hanging="360"/>
      </w:pPr>
      <w:rPr>
        <w:rFonts w:ascii="Wingdings" w:hAnsi="Wingdings" w:hint="default"/>
      </w:rPr>
    </w:lvl>
    <w:lvl w:ilvl="6" w:tplc="080C0001" w:tentative="1">
      <w:start w:val="1"/>
      <w:numFmt w:val="bullet"/>
      <w:lvlText w:val=""/>
      <w:lvlJc w:val="left"/>
      <w:pPr>
        <w:ind w:left="6455" w:hanging="360"/>
      </w:pPr>
      <w:rPr>
        <w:rFonts w:ascii="Symbol" w:hAnsi="Symbol" w:hint="default"/>
      </w:rPr>
    </w:lvl>
    <w:lvl w:ilvl="7" w:tplc="080C0003" w:tentative="1">
      <w:start w:val="1"/>
      <w:numFmt w:val="bullet"/>
      <w:lvlText w:val="o"/>
      <w:lvlJc w:val="left"/>
      <w:pPr>
        <w:ind w:left="7175" w:hanging="360"/>
      </w:pPr>
      <w:rPr>
        <w:rFonts w:ascii="Courier New" w:hAnsi="Courier New" w:cs="Courier New" w:hint="default"/>
      </w:rPr>
    </w:lvl>
    <w:lvl w:ilvl="8" w:tplc="080C0005" w:tentative="1">
      <w:start w:val="1"/>
      <w:numFmt w:val="bullet"/>
      <w:lvlText w:val=""/>
      <w:lvlJc w:val="left"/>
      <w:pPr>
        <w:ind w:left="7895" w:hanging="360"/>
      </w:pPr>
      <w:rPr>
        <w:rFonts w:ascii="Wingdings" w:hAnsi="Wingdings" w:hint="default"/>
      </w:rPr>
    </w:lvl>
  </w:abstractNum>
  <w:abstractNum w:abstractNumId="14" w15:restartNumberingAfterBreak="0">
    <w:nsid w:val="28B976A3"/>
    <w:multiLevelType w:val="hybridMultilevel"/>
    <w:tmpl w:val="19DA21DA"/>
    <w:lvl w:ilvl="0" w:tplc="8FB6AB2A">
      <w:start w:val="3"/>
      <w:numFmt w:val="bullet"/>
      <w:lvlText w:val=""/>
      <w:lvlJc w:val="left"/>
      <w:pPr>
        <w:ind w:left="720" w:hanging="360"/>
      </w:pPr>
      <w:rPr>
        <w:rFonts w:ascii="Wingdings" w:eastAsiaTheme="minorHAns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A76232B"/>
    <w:multiLevelType w:val="hybridMultilevel"/>
    <w:tmpl w:val="100279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33652A1"/>
    <w:multiLevelType w:val="hybridMultilevel"/>
    <w:tmpl w:val="5EAE9916"/>
    <w:lvl w:ilvl="0" w:tplc="085282E8">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B462C41"/>
    <w:multiLevelType w:val="hybridMultilevel"/>
    <w:tmpl w:val="F84C29E2"/>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9C305E"/>
    <w:multiLevelType w:val="hybridMultilevel"/>
    <w:tmpl w:val="B3B6FAFE"/>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58462EF"/>
    <w:multiLevelType w:val="hybridMultilevel"/>
    <w:tmpl w:val="885E11DA"/>
    <w:lvl w:ilvl="0" w:tplc="2F8C8C3E">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7493184"/>
    <w:multiLevelType w:val="hybridMultilevel"/>
    <w:tmpl w:val="41C47266"/>
    <w:lvl w:ilvl="0" w:tplc="D39E03DA">
      <w:start w:val="1"/>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A695E7B"/>
    <w:multiLevelType w:val="hybridMultilevel"/>
    <w:tmpl w:val="9D4A9E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6"/>
  </w:num>
  <w:num w:numId="14">
    <w:abstractNumId w:val="20"/>
  </w:num>
  <w:num w:numId="15">
    <w:abstractNumId w:val="17"/>
  </w:num>
  <w:num w:numId="16">
    <w:abstractNumId w:val="11"/>
  </w:num>
  <w:num w:numId="17">
    <w:abstractNumId w:val="18"/>
  </w:num>
  <w:num w:numId="18">
    <w:abstractNumId w:val="12"/>
  </w:num>
  <w:num w:numId="19">
    <w:abstractNumId w:val="21"/>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5bb,#004a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94"/>
    <w:rsid w:val="000023AD"/>
    <w:rsid w:val="000124E8"/>
    <w:rsid w:val="00021D90"/>
    <w:rsid w:val="000226EB"/>
    <w:rsid w:val="00024404"/>
    <w:rsid w:val="00027B20"/>
    <w:rsid w:val="00046655"/>
    <w:rsid w:val="000468E9"/>
    <w:rsid w:val="00055042"/>
    <w:rsid w:val="0005556F"/>
    <w:rsid w:val="000612A8"/>
    <w:rsid w:val="000662D8"/>
    <w:rsid w:val="00076B47"/>
    <w:rsid w:val="00076FFF"/>
    <w:rsid w:val="00080D45"/>
    <w:rsid w:val="0008470D"/>
    <w:rsid w:val="000948E1"/>
    <w:rsid w:val="000957CE"/>
    <w:rsid w:val="000A75D2"/>
    <w:rsid w:val="000C2E69"/>
    <w:rsid w:val="000D362C"/>
    <w:rsid w:val="000E145D"/>
    <w:rsid w:val="000E2DF3"/>
    <w:rsid w:val="000E6CC3"/>
    <w:rsid w:val="000E6F30"/>
    <w:rsid w:val="00103939"/>
    <w:rsid w:val="001172BD"/>
    <w:rsid w:val="00163761"/>
    <w:rsid w:val="00173FB3"/>
    <w:rsid w:val="001827B5"/>
    <w:rsid w:val="001B2612"/>
    <w:rsid w:val="001C65A9"/>
    <w:rsid w:val="002028B0"/>
    <w:rsid w:val="00213352"/>
    <w:rsid w:val="00214D46"/>
    <w:rsid w:val="00225AC8"/>
    <w:rsid w:val="00232081"/>
    <w:rsid w:val="00232E28"/>
    <w:rsid w:val="002352C5"/>
    <w:rsid w:val="00260027"/>
    <w:rsid w:val="0027091D"/>
    <w:rsid w:val="00274F85"/>
    <w:rsid w:val="0029043D"/>
    <w:rsid w:val="002A51EC"/>
    <w:rsid w:val="002C2D59"/>
    <w:rsid w:val="002F748A"/>
    <w:rsid w:val="003036A6"/>
    <w:rsid w:val="00312CF0"/>
    <w:rsid w:val="003317F3"/>
    <w:rsid w:val="00334C9E"/>
    <w:rsid w:val="0034477B"/>
    <w:rsid w:val="0034621A"/>
    <w:rsid w:val="00386D50"/>
    <w:rsid w:val="0039410C"/>
    <w:rsid w:val="00395CB7"/>
    <w:rsid w:val="003964C3"/>
    <w:rsid w:val="003B2D88"/>
    <w:rsid w:val="003B557D"/>
    <w:rsid w:val="003D0F2F"/>
    <w:rsid w:val="003D60DB"/>
    <w:rsid w:val="003F085E"/>
    <w:rsid w:val="003F41AE"/>
    <w:rsid w:val="00424638"/>
    <w:rsid w:val="004315CA"/>
    <w:rsid w:val="0043389B"/>
    <w:rsid w:val="00460481"/>
    <w:rsid w:val="00482007"/>
    <w:rsid w:val="004975A5"/>
    <w:rsid w:val="004B29C9"/>
    <w:rsid w:val="004B4FFF"/>
    <w:rsid w:val="004D01BC"/>
    <w:rsid w:val="004E1393"/>
    <w:rsid w:val="004F24EC"/>
    <w:rsid w:val="004F5D55"/>
    <w:rsid w:val="004F72D7"/>
    <w:rsid w:val="00501401"/>
    <w:rsid w:val="005035CE"/>
    <w:rsid w:val="00535F50"/>
    <w:rsid w:val="00556BC5"/>
    <w:rsid w:val="00560FD6"/>
    <w:rsid w:val="0057340E"/>
    <w:rsid w:val="00581ABA"/>
    <w:rsid w:val="00586774"/>
    <w:rsid w:val="005D6002"/>
    <w:rsid w:val="005D7C24"/>
    <w:rsid w:val="00612BDC"/>
    <w:rsid w:val="00626ABE"/>
    <w:rsid w:val="0063617E"/>
    <w:rsid w:val="00677DA6"/>
    <w:rsid w:val="00681B14"/>
    <w:rsid w:val="006B64F0"/>
    <w:rsid w:val="006C473F"/>
    <w:rsid w:val="006E19E9"/>
    <w:rsid w:val="006E1AC7"/>
    <w:rsid w:val="006F0D53"/>
    <w:rsid w:val="007104E7"/>
    <w:rsid w:val="00723961"/>
    <w:rsid w:val="00734CF2"/>
    <w:rsid w:val="00745332"/>
    <w:rsid w:val="00751C07"/>
    <w:rsid w:val="007561D5"/>
    <w:rsid w:val="00757FE7"/>
    <w:rsid w:val="0076070F"/>
    <w:rsid w:val="00772A03"/>
    <w:rsid w:val="00773FCB"/>
    <w:rsid w:val="0079660C"/>
    <w:rsid w:val="0079736E"/>
    <w:rsid w:val="007C6A41"/>
    <w:rsid w:val="007D2B53"/>
    <w:rsid w:val="007E2DA0"/>
    <w:rsid w:val="007E2DFB"/>
    <w:rsid w:val="007F40EF"/>
    <w:rsid w:val="008337D6"/>
    <w:rsid w:val="008432A3"/>
    <w:rsid w:val="00876875"/>
    <w:rsid w:val="008A21DB"/>
    <w:rsid w:val="0090605A"/>
    <w:rsid w:val="009154C0"/>
    <w:rsid w:val="00926603"/>
    <w:rsid w:val="00927DB2"/>
    <w:rsid w:val="009628BE"/>
    <w:rsid w:val="0096419E"/>
    <w:rsid w:val="009765A4"/>
    <w:rsid w:val="00995B80"/>
    <w:rsid w:val="00995DFE"/>
    <w:rsid w:val="009A4672"/>
    <w:rsid w:val="009C16F0"/>
    <w:rsid w:val="009C482E"/>
    <w:rsid w:val="009C636F"/>
    <w:rsid w:val="009E6BD2"/>
    <w:rsid w:val="009F1DDF"/>
    <w:rsid w:val="009F79F3"/>
    <w:rsid w:val="00A10515"/>
    <w:rsid w:val="00A14470"/>
    <w:rsid w:val="00A35EFB"/>
    <w:rsid w:val="00A4076F"/>
    <w:rsid w:val="00A53526"/>
    <w:rsid w:val="00A7131E"/>
    <w:rsid w:val="00A7146E"/>
    <w:rsid w:val="00A86EFC"/>
    <w:rsid w:val="00A97500"/>
    <w:rsid w:val="00AA3446"/>
    <w:rsid w:val="00AA5926"/>
    <w:rsid w:val="00AB030B"/>
    <w:rsid w:val="00AB5142"/>
    <w:rsid w:val="00AE0C94"/>
    <w:rsid w:val="00AF37D6"/>
    <w:rsid w:val="00B11F66"/>
    <w:rsid w:val="00B24755"/>
    <w:rsid w:val="00B6450D"/>
    <w:rsid w:val="00B72C25"/>
    <w:rsid w:val="00B863E1"/>
    <w:rsid w:val="00B87663"/>
    <w:rsid w:val="00B97A04"/>
    <w:rsid w:val="00BA3812"/>
    <w:rsid w:val="00BB2401"/>
    <w:rsid w:val="00BC6BF0"/>
    <w:rsid w:val="00BC772B"/>
    <w:rsid w:val="00BD1229"/>
    <w:rsid w:val="00BD6F21"/>
    <w:rsid w:val="00BD7DBD"/>
    <w:rsid w:val="00BE4D4E"/>
    <w:rsid w:val="00BE551F"/>
    <w:rsid w:val="00BF192C"/>
    <w:rsid w:val="00BF6502"/>
    <w:rsid w:val="00C011D5"/>
    <w:rsid w:val="00C25887"/>
    <w:rsid w:val="00C740F5"/>
    <w:rsid w:val="00C750FE"/>
    <w:rsid w:val="00C76D92"/>
    <w:rsid w:val="00C83BAF"/>
    <w:rsid w:val="00C91833"/>
    <w:rsid w:val="00CC3E94"/>
    <w:rsid w:val="00D01E03"/>
    <w:rsid w:val="00D02FB7"/>
    <w:rsid w:val="00D07009"/>
    <w:rsid w:val="00D104AA"/>
    <w:rsid w:val="00D10A38"/>
    <w:rsid w:val="00D13983"/>
    <w:rsid w:val="00D34597"/>
    <w:rsid w:val="00D36ECE"/>
    <w:rsid w:val="00D431C2"/>
    <w:rsid w:val="00D43F3E"/>
    <w:rsid w:val="00D451F3"/>
    <w:rsid w:val="00D47A0D"/>
    <w:rsid w:val="00D47D33"/>
    <w:rsid w:val="00D7332E"/>
    <w:rsid w:val="00D73EA4"/>
    <w:rsid w:val="00D85633"/>
    <w:rsid w:val="00D85B19"/>
    <w:rsid w:val="00DA00C7"/>
    <w:rsid w:val="00DB1368"/>
    <w:rsid w:val="00DB6D01"/>
    <w:rsid w:val="00E05F0F"/>
    <w:rsid w:val="00E144FA"/>
    <w:rsid w:val="00E17251"/>
    <w:rsid w:val="00E510AE"/>
    <w:rsid w:val="00E54956"/>
    <w:rsid w:val="00E76FE6"/>
    <w:rsid w:val="00E85B38"/>
    <w:rsid w:val="00E91A77"/>
    <w:rsid w:val="00ED06E8"/>
    <w:rsid w:val="00EE1300"/>
    <w:rsid w:val="00F47511"/>
    <w:rsid w:val="00F76504"/>
    <w:rsid w:val="00F943CE"/>
    <w:rsid w:val="00FC769A"/>
    <w:rsid w:val="00FE247F"/>
    <w:rsid w:val="00FE4A4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5bb,#004a8d"/>
    </o:shapedefaults>
    <o:shapelayout v:ext="edit">
      <o:idmap v:ext="edit" data="1"/>
    </o:shapelayout>
  </w:shapeDefaults>
  <w:decimalSymbol w:val=","/>
  <w:listSeparator w:val=";"/>
  <w14:docId w14:val="36ED7027"/>
  <w15:docId w15:val="{490D0889-92DF-4A98-9416-B1A1A6F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94"/>
    <w:rPr>
      <w:rFonts w:ascii="Times New Roman" w:eastAsia="Times New Roman" w:hAnsi="Times New Roman" w:cs="Times New Roman"/>
      <w:lang w:eastAsia="fr-FR"/>
    </w:rPr>
  </w:style>
  <w:style w:type="paragraph" w:styleId="Titre1">
    <w:name w:val="heading 1"/>
    <w:basedOn w:val="Normal"/>
    <w:next w:val="Normal"/>
    <w:link w:val="Titre1Car"/>
    <w:qFormat/>
    <w:rsid w:val="000E145D"/>
    <w:pPr>
      <w:keepNext/>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E0C94"/>
  </w:style>
  <w:style w:type="paragraph" w:styleId="Pieddepage">
    <w:name w:val="footer"/>
    <w:basedOn w:val="Normal"/>
    <w:link w:val="Pieddepag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E0C94"/>
  </w:style>
  <w:style w:type="character" w:customStyle="1" w:styleId="Titre1Car">
    <w:name w:val="Titre 1 Car"/>
    <w:basedOn w:val="Policepardfaut"/>
    <w:link w:val="Titre1"/>
    <w:rsid w:val="000E145D"/>
    <w:rPr>
      <w:rFonts w:ascii="Times New Roman" w:eastAsia="Times New Roman" w:hAnsi="Times New Roman" w:cs="Times New Roman"/>
      <w:b/>
      <w:bCs/>
      <w:sz w:val="20"/>
      <w:lang w:eastAsia="fr-FR"/>
    </w:rPr>
  </w:style>
  <w:style w:type="character" w:styleId="Lienhypertexte">
    <w:name w:val="Hyperlink"/>
    <w:semiHidden/>
    <w:rsid w:val="000E145D"/>
    <w:rPr>
      <w:color w:val="0000FF"/>
      <w:u w:val="single"/>
    </w:rPr>
  </w:style>
  <w:style w:type="paragraph" w:customStyle="1" w:styleId="Paragraphestandard">
    <w:name w:val="[Paragraphe standard]"/>
    <w:basedOn w:val="Normal"/>
    <w:uiPriority w:val="99"/>
    <w:rsid w:val="00076B47"/>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extedebulles">
    <w:name w:val="Balloon Text"/>
    <w:basedOn w:val="Normal"/>
    <w:link w:val="TextedebullesCar"/>
    <w:rsid w:val="009F1DDF"/>
    <w:rPr>
      <w:rFonts w:ascii="Tahoma" w:hAnsi="Tahoma" w:cs="Tahoma"/>
      <w:sz w:val="16"/>
      <w:szCs w:val="16"/>
    </w:rPr>
  </w:style>
  <w:style w:type="character" w:customStyle="1" w:styleId="TextedebullesCar">
    <w:name w:val="Texte de bulles Car"/>
    <w:basedOn w:val="Policepardfaut"/>
    <w:link w:val="Textedebulles"/>
    <w:rsid w:val="009F1DDF"/>
    <w:rPr>
      <w:rFonts w:ascii="Tahoma" w:eastAsia="Times New Roman" w:hAnsi="Tahoma" w:cs="Tahoma"/>
      <w:sz w:val="16"/>
      <w:szCs w:val="16"/>
      <w:lang w:eastAsia="fr-FR"/>
    </w:rPr>
  </w:style>
  <w:style w:type="paragraph" w:styleId="Paragraphedeliste">
    <w:name w:val="List Paragraph"/>
    <w:basedOn w:val="Normal"/>
    <w:uiPriority w:val="34"/>
    <w:qFormat/>
    <w:rsid w:val="0079660C"/>
    <w:pPr>
      <w:ind w:left="720"/>
      <w:contextualSpacing/>
    </w:pPr>
  </w:style>
  <w:style w:type="paragraph" w:styleId="Citation">
    <w:name w:val="Quote"/>
    <w:basedOn w:val="Normal"/>
    <w:next w:val="Normal"/>
    <w:link w:val="CitationCar"/>
    <w:uiPriority w:val="29"/>
    <w:qFormat/>
    <w:rsid w:val="000E6F30"/>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tionCar">
    <w:name w:val="Citation Car"/>
    <w:basedOn w:val="Policepardfaut"/>
    <w:link w:val="Citation"/>
    <w:uiPriority w:val="29"/>
    <w:rsid w:val="000E6F30"/>
    <w:rPr>
      <w:rFonts w:eastAsiaTheme="minorEastAsia"/>
      <w:i/>
      <w:iCs/>
      <w:color w:val="000000" w:themeColor="text1"/>
      <w:sz w:val="22"/>
      <w:szCs w:val="22"/>
      <w:lang w:val="fr-BE" w:eastAsia="fr-BE"/>
    </w:rPr>
  </w:style>
  <w:style w:type="table" w:styleId="Grilledutableau">
    <w:name w:val="Table Grid"/>
    <w:basedOn w:val="TableauNormal"/>
    <w:rsid w:val="003D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F37D6"/>
    <w:rPr>
      <w:sz w:val="16"/>
      <w:szCs w:val="16"/>
    </w:rPr>
  </w:style>
  <w:style w:type="paragraph" w:styleId="Commentaire">
    <w:name w:val="annotation text"/>
    <w:basedOn w:val="Normal"/>
    <w:link w:val="CommentaireCar"/>
    <w:semiHidden/>
    <w:unhideWhenUsed/>
    <w:rsid w:val="00AF37D6"/>
    <w:rPr>
      <w:sz w:val="20"/>
      <w:szCs w:val="20"/>
    </w:rPr>
  </w:style>
  <w:style w:type="character" w:customStyle="1" w:styleId="CommentaireCar">
    <w:name w:val="Commentaire Car"/>
    <w:basedOn w:val="Policepardfaut"/>
    <w:link w:val="Commentaire"/>
    <w:semiHidden/>
    <w:rsid w:val="00AF37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unhideWhenUsed/>
    <w:rsid w:val="00AF37D6"/>
    <w:rPr>
      <w:b/>
      <w:bCs/>
    </w:rPr>
  </w:style>
  <w:style w:type="character" w:customStyle="1" w:styleId="ObjetducommentaireCar">
    <w:name w:val="Objet du commentaire Car"/>
    <w:basedOn w:val="CommentaireCar"/>
    <w:link w:val="Objetducommentaire"/>
    <w:semiHidden/>
    <w:rsid w:val="00AF37D6"/>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rsid w:val="001B2612"/>
    <w:pPr>
      <w:spacing w:after="160" w:line="259" w:lineRule="auto"/>
    </w:pPr>
    <w:rPr>
      <w:rFonts w:ascii="Calibri" w:hAnsi="Calibri"/>
      <w:sz w:val="20"/>
      <w:szCs w:val="20"/>
      <w:lang w:val="fr-BE" w:eastAsia="en-US"/>
    </w:rPr>
  </w:style>
  <w:style w:type="character" w:customStyle="1" w:styleId="NotedebasdepageCar">
    <w:name w:val="Note de bas de page Car"/>
    <w:basedOn w:val="Policepardfaut"/>
    <w:link w:val="Notedebasdepage"/>
    <w:rsid w:val="001B2612"/>
    <w:rPr>
      <w:rFonts w:ascii="Calibri" w:eastAsia="Times New Roman" w:hAnsi="Calibri" w:cs="Times New Roman"/>
      <w:sz w:val="20"/>
      <w:szCs w:val="20"/>
      <w:lang w:val="fr-BE"/>
    </w:rPr>
  </w:style>
  <w:style w:type="character" w:styleId="Appelnotedebasdep">
    <w:name w:val="footnote reference"/>
    <w:basedOn w:val="Policepardfaut"/>
    <w:rsid w:val="001B2612"/>
    <w:rPr>
      <w:vertAlign w:val="superscript"/>
    </w:rPr>
  </w:style>
  <w:style w:type="character" w:styleId="Lienhypertextesuivivisit">
    <w:name w:val="FollowedHyperlink"/>
    <w:basedOn w:val="Policepardfaut"/>
    <w:semiHidden/>
    <w:unhideWhenUsed/>
    <w:rsid w:val="00D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2647">
      <w:bodyDiv w:val="1"/>
      <w:marLeft w:val="0"/>
      <w:marRight w:val="0"/>
      <w:marTop w:val="0"/>
      <w:marBottom w:val="0"/>
      <w:divBdr>
        <w:top w:val="none" w:sz="0" w:space="0" w:color="auto"/>
        <w:left w:val="none" w:sz="0" w:space="0" w:color="auto"/>
        <w:bottom w:val="none" w:sz="0" w:space="0" w:color="auto"/>
        <w:right w:val="none" w:sz="0" w:space="0" w:color="auto"/>
      </w:divBdr>
    </w:div>
    <w:div w:id="182369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dfood.brussels/fr/commerces-search?commerces_main_types=88%2C90%2C91%2C92%2C96" TargetMode="External"/><Relationship Id="rId18" Type="http://schemas.openxmlformats.org/officeDocument/2006/relationships/hyperlink" Target="mailto:privacy@uccle.brusse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vironnement.brussels/thematiques/dechets-ressources/action-de-la-region/appel-projets-horeca-et-commerces-alimentaires" TargetMode="External"/><Relationship Id="rId17" Type="http://schemas.openxmlformats.org/officeDocument/2006/relationships/hyperlink" Target="https://hub.brussels/fr/guides-pratiques-pour-optimiser-votre-commerce/" TargetMode="External"/><Relationship Id="rId2" Type="http://schemas.openxmlformats.org/officeDocument/2006/relationships/numbering" Target="numbering.xml"/><Relationship Id="rId16" Type="http://schemas.openxmlformats.org/officeDocument/2006/relationships/hyperlink" Target="https://hub.brussels/fr/blog/les-entreprises-face-a-la-crise-covid-19-resilientbx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u/0/edit?mid=1GguUKibYFs2aer2-xMF8wA2iyzUcwXUh&amp;usp=sharing" TargetMode="External"/><Relationship Id="rId5" Type="http://schemas.openxmlformats.org/officeDocument/2006/relationships/webSettings" Target="webSettings.xml"/><Relationship Id="rId15" Type="http://schemas.openxmlformats.org/officeDocument/2006/relationships/hyperlink" Target="https://hub.brussels/fr/blog/covid-19-les-entreprises-durables/" TargetMode="External"/><Relationship Id="rId10" Type="http://schemas.openxmlformats.org/officeDocument/2006/relationships/hyperlink" Target="mailto:economie@uccle.brusse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onomie@uccle.brussels" TargetMode="External"/><Relationship Id="rId14" Type="http://schemas.openxmlformats.org/officeDocument/2006/relationships/hyperlink" Target="https://environnement.brussels/thematiques/dechets-ressources/action-de-la-region/appel-projets-horeca-et-commerces-alimentaires-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54E2-6D87-448B-BD36-0EFFE464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1992</Words>
  <Characters>10957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mandragore</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Letizia Miceli</cp:lastModifiedBy>
  <cp:revision>13</cp:revision>
  <cp:lastPrinted>2021-02-23T12:57:00Z</cp:lastPrinted>
  <dcterms:created xsi:type="dcterms:W3CDTF">2022-05-02T09:33:00Z</dcterms:created>
  <dcterms:modified xsi:type="dcterms:W3CDTF">2022-09-01T11:30:00Z</dcterms:modified>
</cp:coreProperties>
</file>