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B6F" w:rsidRPr="004B0C96" w:rsidRDefault="00C43E8A" w:rsidP="00BB4B6F">
      <w:pPr>
        <w:jc w:val="both"/>
      </w:pPr>
      <w:r w:rsidRPr="004B0C96">
        <w:rPr>
          <w:noProof/>
          <w:lang w:eastAsia="fr-BE"/>
        </w:rPr>
        <w:drawing>
          <wp:anchor distT="0" distB="0" distL="114300" distR="114300" simplePos="0" relativeHeight="251658240" behindDoc="0" locked="0" layoutInCell="1" allowOverlap="1" wp14:anchorId="423B31CA" wp14:editId="73F1E4F3">
            <wp:simplePos x="0" y="0"/>
            <wp:positionH relativeFrom="margin">
              <wp:posOffset>-361315</wp:posOffset>
            </wp:positionH>
            <wp:positionV relativeFrom="margin">
              <wp:posOffset>-467995</wp:posOffset>
            </wp:positionV>
            <wp:extent cx="1752600" cy="1087755"/>
            <wp:effectExtent l="0" t="0" r="0" b="0"/>
            <wp:wrapSquare wrapText="bothSides"/>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rotWithShape="1">
                    <a:blip r:embed="rId7" cstate="print">
                      <a:extLst>
                        <a:ext uri="{28A0092B-C50C-407E-A947-70E740481C1C}">
                          <a14:useLocalDpi xmlns:a14="http://schemas.microsoft.com/office/drawing/2010/main" val="0"/>
                        </a:ext>
                      </a:extLst>
                    </a:blip>
                    <a:srcRect l="13236" t="18217" r="13080" b="18455"/>
                    <a:stretch/>
                  </pic:blipFill>
                  <pic:spPr bwMode="auto">
                    <a:xfrm>
                      <a:off x="0" y="0"/>
                      <a:ext cx="1752600" cy="1087755"/>
                    </a:xfrm>
                    <a:prstGeom prst="rect">
                      <a:avLst/>
                    </a:prstGeom>
                    <a:ln>
                      <a:noFill/>
                    </a:ln>
                    <a:extLst>
                      <a:ext uri="{53640926-AAD7-44D8-BBD7-CCE9431645EC}">
                        <a14:shadowObscured xmlns:a14="http://schemas.microsoft.com/office/drawing/2010/main"/>
                      </a:ext>
                    </a:extLst>
                  </pic:spPr>
                </pic:pic>
              </a:graphicData>
            </a:graphic>
          </wp:anchor>
        </w:drawing>
      </w:r>
    </w:p>
    <w:p w:rsidR="00BB4B6F" w:rsidRPr="004B0C96" w:rsidRDefault="00BB4B6F" w:rsidP="00BB4B6F">
      <w:pPr>
        <w:suppressAutoHyphens/>
        <w:spacing w:after="0" w:line="240" w:lineRule="auto"/>
        <w:rPr>
          <w:rFonts w:ascii="Calibri" w:eastAsia="Times New Roman" w:hAnsi="Calibri" w:cs="Times New Roman"/>
          <w:szCs w:val="20"/>
          <w:lang w:eastAsia="ar-SA"/>
        </w:rPr>
      </w:pPr>
      <w:r w:rsidRPr="004B0C96">
        <w:rPr>
          <w:rFonts w:ascii="Times New Roman" w:eastAsia="Times New Roman" w:hAnsi="Times New Roman" w:cs="Times New Roman"/>
          <w:sz w:val="20"/>
          <w:szCs w:val="20"/>
          <w:lang w:eastAsia="ar-SA"/>
        </w:rPr>
        <w:tab/>
      </w:r>
      <w:r w:rsidRPr="004B0C96">
        <w:rPr>
          <w:rFonts w:ascii="Times New Roman" w:eastAsia="Times New Roman" w:hAnsi="Times New Roman" w:cs="Times New Roman"/>
          <w:sz w:val="20"/>
          <w:szCs w:val="20"/>
          <w:lang w:eastAsia="ar-SA"/>
        </w:rPr>
        <w:tab/>
      </w:r>
      <w:r w:rsidRPr="004B0C96">
        <w:rPr>
          <w:rFonts w:ascii="Times New Roman" w:eastAsia="Times New Roman" w:hAnsi="Times New Roman" w:cs="Times New Roman"/>
          <w:sz w:val="20"/>
          <w:szCs w:val="20"/>
          <w:lang w:eastAsia="ar-SA"/>
        </w:rPr>
        <w:tab/>
      </w:r>
      <w:r w:rsidRPr="004B0C96">
        <w:rPr>
          <w:rFonts w:ascii="Times New Roman" w:eastAsia="Times New Roman" w:hAnsi="Times New Roman" w:cs="Times New Roman"/>
          <w:sz w:val="20"/>
          <w:szCs w:val="20"/>
          <w:lang w:eastAsia="ar-SA"/>
        </w:rPr>
        <w:tab/>
      </w:r>
      <w:r w:rsidRPr="004B0C96">
        <w:rPr>
          <w:rFonts w:ascii="Times New Roman" w:eastAsia="Times New Roman" w:hAnsi="Times New Roman" w:cs="Times New Roman"/>
          <w:sz w:val="20"/>
          <w:szCs w:val="20"/>
          <w:lang w:eastAsia="ar-SA"/>
        </w:rPr>
        <w:tab/>
      </w:r>
    </w:p>
    <w:p w:rsidR="00BB4B6F" w:rsidRPr="00FF281B" w:rsidRDefault="00BB4B6F" w:rsidP="00BB4B6F">
      <w:pPr>
        <w:tabs>
          <w:tab w:val="center" w:pos="1701"/>
          <w:tab w:val="left" w:pos="5954"/>
        </w:tabs>
        <w:suppressAutoHyphens/>
        <w:spacing w:after="0" w:line="240" w:lineRule="auto"/>
        <w:rPr>
          <w:rFonts w:ascii="Times New Roman" w:eastAsia="Times New Roman" w:hAnsi="Times New Roman" w:cs="Tahoma"/>
          <w:color w:val="000000" w:themeColor="text1"/>
          <w:sz w:val="20"/>
          <w:szCs w:val="20"/>
          <w:lang w:val="nl-BE" w:eastAsia="ar-SA"/>
        </w:rPr>
      </w:pPr>
      <w:r w:rsidRPr="004B0C96">
        <w:rPr>
          <w:rFonts w:ascii="Times New Roman" w:eastAsia="Times New Roman" w:hAnsi="Times New Roman" w:cs="Tahoma"/>
          <w:sz w:val="20"/>
          <w:szCs w:val="20"/>
          <w:lang w:eastAsia="ar-SA"/>
        </w:rPr>
        <w:tab/>
      </w:r>
      <w:r w:rsidRPr="004B0C96">
        <w:rPr>
          <w:rFonts w:ascii="Times New Roman" w:eastAsia="Times New Roman" w:hAnsi="Times New Roman" w:cs="Tahoma"/>
          <w:sz w:val="20"/>
          <w:szCs w:val="20"/>
          <w:lang w:eastAsia="ar-SA"/>
        </w:rPr>
        <w:tab/>
      </w:r>
      <w:r w:rsidRPr="004B0C96">
        <w:rPr>
          <w:rFonts w:ascii="Times New Roman" w:eastAsia="Times New Roman" w:hAnsi="Times New Roman" w:cs="Tahoma"/>
          <w:sz w:val="20"/>
          <w:szCs w:val="20"/>
          <w:lang w:eastAsia="ar-SA"/>
        </w:rPr>
        <w:tab/>
      </w:r>
      <w:r w:rsidRPr="004B0C96">
        <w:rPr>
          <w:rFonts w:ascii="Times New Roman" w:eastAsia="Times New Roman" w:hAnsi="Times New Roman" w:cs="Tahoma"/>
          <w:color w:val="000000" w:themeColor="text1"/>
          <w:sz w:val="20"/>
          <w:szCs w:val="20"/>
          <w:lang w:eastAsia="ar-SA"/>
        </w:rPr>
        <w:tab/>
      </w:r>
      <w:r w:rsidRPr="004B0C96">
        <w:rPr>
          <w:rFonts w:ascii="Times New Roman" w:eastAsia="Times New Roman" w:hAnsi="Times New Roman" w:cs="Tahoma"/>
          <w:color w:val="000000" w:themeColor="text1"/>
          <w:sz w:val="20"/>
          <w:szCs w:val="20"/>
          <w:lang w:eastAsia="ar-SA"/>
        </w:rPr>
        <w:tab/>
      </w:r>
      <w:r w:rsidRPr="00FF281B">
        <w:rPr>
          <w:rFonts w:ascii="Times New Roman" w:eastAsia="Times New Roman" w:hAnsi="Times New Roman" w:cs="Tahoma"/>
          <w:color w:val="000000" w:themeColor="text1"/>
          <w:sz w:val="20"/>
          <w:szCs w:val="20"/>
          <w:lang w:val="nl-BE" w:eastAsia="ar-SA"/>
        </w:rPr>
        <w:t xml:space="preserve">                                                                             </w:t>
      </w:r>
    </w:p>
    <w:p w:rsidR="00C43E8A" w:rsidRPr="004B0C96" w:rsidRDefault="00C43E8A" w:rsidP="00C43E8A">
      <w:pPr>
        <w:widowControl w:val="0"/>
        <w:autoSpaceDE w:val="0"/>
        <w:autoSpaceDN w:val="0"/>
        <w:adjustRightInd w:val="0"/>
        <w:spacing w:after="0" w:line="240" w:lineRule="auto"/>
        <w:ind w:left="-567"/>
        <w:textAlignment w:val="center"/>
        <w:outlineLvl w:val="0"/>
        <w:rPr>
          <w:rFonts w:ascii="Calibri" w:eastAsia="Cambria" w:hAnsi="Calibri" w:cs="Calibri-Bold"/>
          <w:b/>
          <w:bCs/>
          <w:color w:val="00457D"/>
          <w:sz w:val="28"/>
          <w:szCs w:val="13"/>
          <w:lang w:val="nl-BE"/>
        </w:rPr>
      </w:pPr>
      <w:r w:rsidRPr="004B0C96">
        <w:rPr>
          <w:rFonts w:ascii="Calibri" w:eastAsia="Cambria" w:hAnsi="Calibri" w:cs="Calibri-Bold"/>
          <w:b/>
          <w:bCs/>
          <w:color w:val="00457D"/>
          <w:sz w:val="28"/>
          <w:szCs w:val="13"/>
          <w:lang w:val="nl-BE"/>
        </w:rPr>
        <w:t xml:space="preserve">Dienst Economie en Handel </w:t>
      </w:r>
    </w:p>
    <w:p w:rsidR="00C43E8A" w:rsidRPr="004B0C96" w:rsidRDefault="00C43E8A" w:rsidP="00C43E8A">
      <w:pPr>
        <w:widowControl w:val="0"/>
        <w:tabs>
          <w:tab w:val="left" w:pos="7000"/>
        </w:tabs>
        <w:autoSpaceDE w:val="0"/>
        <w:autoSpaceDN w:val="0"/>
        <w:adjustRightInd w:val="0"/>
        <w:spacing w:after="0" w:line="240" w:lineRule="auto"/>
        <w:ind w:left="-567"/>
        <w:textAlignment w:val="center"/>
        <w:outlineLvl w:val="0"/>
        <w:rPr>
          <w:rFonts w:ascii="Calibri" w:eastAsia="Cambria" w:hAnsi="Calibri" w:cs="Calibri-Bold"/>
          <w:bCs/>
          <w:color w:val="00457D"/>
          <w:sz w:val="20"/>
          <w:szCs w:val="13"/>
          <w:lang w:val="nl-BE"/>
        </w:rPr>
      </w:pPr>
      <w:r w:rsidRPr="004B0C96">
        <w:rPr>
          <w:rFonts w:ascii="Calibri" w:eastAsia="Cambria" w:hAnsi="Calibri" w:cs="Calibri-Bold"/>
          <w:bCs/>
          <w:color w:val="00457D"/>
          <w:sz w:val="20"/>
          <w:szCs w:val="13"/>
          <w:lang w:val="nl-BE"/>
        </w:rPr>
        <w:t>DEPARTEMENT SOCIALE EN ECONOMISCHE ZAKEN</w:t>
      </w:r>
      <w:r w:rsidRPr="004B0C96">
        <w:rPr>
          <w:rFonts w:ascii="Calibri" w:eastAsia="Cambria" w:hAnsi="Calibri" w:cs="Calibri-Bold"/>
          <w:bCs/>
          <w:color w:val="00457D"/>
          <w:sz w:val="20"/>
          <w:szCs w:val="13"/>
          <w:lang w:val="nl-BE"/>
        </w:rPr>
        <w:tab/>
      </w:r>
    </w:p>
    <w:p w:rsidR="00C43E8A" w:rsidRPr="004B0C96" w:rsidRDefault="00DF4BDB" w:rsidP="00C43E8A">
      <w:pPr>
        <w:tabs>
          <w:tab w:val="center" w:pos="1418"/>
        </w:tabs>
        <w:suppressAutoHyphens/>
        <w:spacing w:after="0" w:line="240" w:lineRule="auto"/>
        <w:ind w:left="-567"/>
        <w:rPr>
          <w:rFonts w:ascii="Calibri Light" w:eastAsia="Times New Roman" w:hAnsi="Calibri Light" w:cs="Calibri Light"/>
          <w:sz w:val="18"/>
          <w:szCs w:val="18"/>
          <w:lang w:eastAsia="ar-SA"/>
        </w:rPr>
      </w:pPr>
      <w:r>
        <w:rPr>
          <w:rFonts w:ascii="Calibri Light" w:eastAsia="Times New Roman" w:hAnsi="Calibri Light" w:cs="Calibri Light"/>
          <w:sz w:val="18"/>
          <w:szCs w:val="18"/>
          <w:lang w:eastAsia="ar-SA"/>
        </w:rPr>
        <w:t>Tel.: 02 605 12 20</w:t>
      </w:r>
    </w:p>
    <w:p w:rsidR="00BB4B6F" w:rsidRPr="00782C70" w:rsidRDefault="00FF281B" w:rsidP="00FF281B">
      <w:pPr>
        <w:tabs>
          <w:tab w:val="center" w:pos="1418"/>
        </w:tabs>
        <w:suppressAutoHyphens/>
        <w:spacing w:after="0" w:line="240" w:lineRule="auto"/>
        <w:ind w:left="-567"/>
        <w:rPr>
          <w:rFonts w:ascii="Calibri Light" w:eastAsia="Times New Roman" w:hAnsi="Calibri Light" w:cs="Calibri Light"/>
          <w:sz w:val="18"/>
          <w:szCs w:val="18"/>
          <w:lang w:eastAsia="ar-SA"/>
        </w:rPr>
      </w:pPr>
      <w:r w:rsidRPr="00782C70">
        <w:rPr>
          <w:rFonts w:ascii="Calibri Light" w:eastAsia="Times New Roman" w:hAnsi="Calibri Light" w:cs="Calibri Light"/>
          <w:sz w:val="18"/>
          <w:szCs w:val="18"/>
          <w:lang w:eastAsia="ar-SA"/>
        </w:rPr>
        <w:t xml:space="preserve">E-mail: </w:t>
      </w:r>
      <w:hyperlink r:id="rId8" w:history="1">
        <w:r w:rsidR="00782C70" w:rsidRPr="00C72C0A">
          <w:rPr>
            <w:rStyle w:val="Lienhypertexte"/>
            <w:rFonts w:ascii="Calibri Light" w:eastAsia="Times New Roman" w:hAnsi="Calibri Light" w:cs="Calibri Light"/>
            <w:sz w:val="18"/>
            <w:szCs w:val="18"/>
            <w:lang w:eastAsia="ar-SA"/>
          </w:rPr>
          <w:t>economie@ukkel.brussels</w:t>
        </w:r>
      </w:hyperlink>
      <w:r w:rsidR="00782C70">
        <w:rPr>
          <w:rFonts w:ascii="Calibri Light" w:eastAsia="Times New Roman" w:hAnsi="Calibri Light" w:cs="Calibri Light"/>
          <w:sz w:val="18"/>
          <w:szCs w:val="18"/>
          <w:lang w:eastAsia="ar-SA"/>
        </w:rPr>
        <w:t xml:space="preserve"> </w:t>
      </w:r>
    </w:p>
    <w:p w:rsidR="0077211F" w:rsidRPr="00782C70" w:rsidRDefault="0077211F" w:rsidP="00BB4B6F">
      <w:pPr>
        <w:ind w:left="-567"/>
        <w:jc w:val="both"/>
        <w:rPr>
          <w:rFonts w:cstheme="minorHAnsi"/>
          <w:color w:val="000000" w:themeColor="text1"/>
          <w:sz w:val="24"/>
          <w:szCs w:val="24"/>
        </w:rPr>
      </w:pPr>
    </w:p>
    <w:p w:rsidR="0077211F" w:rsidRPr="00FF281B" w:rsidRDefault="009F6DCB" w:rsidP="009F6DCB">
      <w:pPr>
        <w:ind w:left="-567"/>
        <w:jc w:val="center"/>
        <w:rPr>
          <w:rFonts w:cstheme="minorHAnsi"/>
          <w:color w:val="000000" w:themeColor="text1"/>
          <w:sz w:val="24"/>
          <w:szCs w:val="24"/>
          <w:lang w:val="nl-BE"/>
        </w:rPr>
      </w:pPr>
      <w:r w:rsidRPr="004B0C96">
        <w:rPr>
          <w:rFonts w:cstheme="minorHAnsi"/>
          <w:color w:val="000000" w:themeColor="text1"/>
          <w:sz w:val="24"/>
          <w:szCs w:val="24"/>
          <w:lang w:val="nl-BE"/>
        </w:rPr>
        <w:t>OVEREENKOMST BETREFFENDE LOKALE HANDELSCHEQUES</w:t>
      </w:r>
    </w:p>
    <w:p w:rsidR="0077211F" w:rsidRPr="00FF281B" w:rsidRDefault="009F6DCB" w:rsidP="009F6DCB">
      <w:pPr>
        <w:ind w:left="-567"/>
        <w:jc w:val="both"/>
        <w:rPr>
          <w:rFonts w:cstheme="minorHAnsi"/>
          <w:color w:val="000000" w:themeColor="text1"/>
          <w:sz w:val="24"/>
          <w:szCs w:val="24"/>
          <w:lang w:val="nl-BE"/>
        </w:rPr>
      </w:pPr>
      <w:r w:rsidRPr="004B0C96">
        <w:rPr>
          <w:rFonts w:cstheme="minorHAnsi"/>
          <w:color w:val="000000" w:themeColor="text1"/>
          <w:sz w:val="24"/>
          <w:szCs w:val="24"/>
          <w:lang w:val="nl-BE"/>
        </w:rPr>
        <w:t>Tussen:</w:t>
      </w:r>
    </w:p>
    <w:p w:rsidR="0067486E" w:rsidRPr="00FF281B" w:rsidRDefault="009F6DCB" w:rsidP="009F6DCB">
      <w:pPr>
        <w:ind w:left="-567"/>
        <w:jc w:val="both"/>
        <w:rPr>
          <w:rFonts w:cstheme="minorHAnsi"/>
          <w:color w:val="000000" w:themeColor="text1"/>
          <w:sz w:val="24"/>
          <w:szCs w:val="24"/>
          <w:lang w:val="nl-BE"/>
        </w:rPr>
      </w:pPr>
      <w:r w:rsidRPr="004B0C96">
        <w:rPr>
          <w:rFonts w:cstheme="minorHAnsi"/>
          <w:color w:val="000000" w:themeColor="text1"/>
          <w:sz w:val="24"/>
          <w:szCs w:val="24"/>
          <w:lang w:val="nl-BE"/>
        </w:rPr>
        <w:t>Enerzijds, de gemeente Ukkel, hier vertegenwoordigd door de heer Boris DILLIES, burgemeester, bijgestaan door mevrouw Laurence VAINSEL, gemeentesecretaris, handelend in uitvoering van beraadslaging van de gemeenteraad van</w:t>
      </w:r>
      <w:r w:rsidR="005450EC">
        <w:rPr>
          <w:rFonts w:cstheme="minorHAnsi"/>
          <w:color w:val="000000" w:themeColor="text1"/>
          <w:sz w:val="24"/>
          <w:szCs w:val="24"/>
          <w:lang w:val="nl-BE"/>
        </w:rPr>
        <w:t xml:space="preserve"> 28 mei 2020, </w:t>
      </w:r>
      <w:r w:rsidRPr="004B0C96">
        <w:rPr>
          <w:rFonts w:cstheme="minorHAnsi"/>
          <w:color w:val="000000" w:themeColor="text1"/>
          <w:sz w:val="24"/>
          <w:szCs w:val="24"/>
          <w:lang w:val="nl-BE"/>
        </w:rPr>
        <w:t>hierna genoemd "DE GEMEENTE"</w:t>
      </w:r>
    </w:p>
    <w:p w:rsidR="0077211F" w:rsidRPr="00FF281B" w:rsidRDefault="009F6DCB" w:rsidP="009F6DCB">
      <w:pPr>
        <w:ind w:left="-567"/>
        <w:jc w:val="both"/>
        <w:rPr>
          <w:rFonts w:cstheme="minorHAnsi"/>
          <w:color w:val="000000" w:themeColor="text1"/>
          <w:sz w:val="24"/>
          <w:szCs w:val="24"/>
          <w:lang w:val="nl-BE"/>
        </w:rPr>
      </w:pPr>
      <w:r w:rsidRPr="004B0C96">
        <w:rPr>
          <w:rFonts w:cstheme="minorHAnsi"/>
          <w:color w:val="000000" w:themeColor="text1"/>
          <w:sz w:val="24"/>
          <w:szCs w:val="24"/>
          <w:lang w:val="nl-BE"/>
        </w:rPr>
        <w:t>EN</w:t>
      </w:r>
    </w:p>
    <w:p w:rsidR="0067486E" w:rsidRPr="00FF281B" w:rsidRDefault="009F6DCB" w:rsidP="009F6DCB">
      <w:pPr>
        <w:ind w:left="-567"/>
        <w:jc w:val="both"/>
        <w:rPr>
          <w:rFonts w:cstheme="minorHAnsi"/>
          <w:color w:val="000000" w:themeColor="text1"/>
          <w:sz w:val="24"/>
          <w:szCs w:val="24"/>
          <w:lang w:val="nl-BE"/>
        </w:rPr>
      </w:pPr>
      <w:r w:rsidRPr="004B0C96">
        <w:rPr>
          <w:rFonts w:cstheme="minorHAnsi"/>
          <w:color w:val="000000" w:themeColor="text1"/>
          <w:sz w:val="24"/>
          <w:szCs w:val="24"/>
          <w:lang w:val="nl-BE"/>
        </w:rPr>
        <w:t>Anderzijds,</w:t>
      </w:r>
    </w:p>
    <w:p w:rsidR="0077211F" w:rsidRPr="00FF281B" w:rsidRDefault="009F6DCB" w:rsidP="009F6DCB">
      <w:pPr>
        <w:ind w:left="-567"/>
        <w:jc w:val="both"/>
        <w:rPr>
          <w:rFonts w:cstheme="minorHAnsi"/>
          <w:color w:val="000000" w:themeColor="text1"/>
          <w:sz w:val="24"/>
          <w:szCs w:val="24"/>
          <w:lang w:val="nl-BE"/>
        </w:rPr>
      </w:pPr>
      <w:r w:rsidRPr="004B0C96">
        <w:rPr>
          <w:rFonts w:cstheme="minorHAnsi"/>
          <w:color w:val="000000" w:themeColor="text1"/>
          <w:sz w:val="24"/>
          <w:szCs w:val="24"/>
          <w:lang w:val="nl-BE"/>
        </w:rPr>
        <w:t>NAAM VAN DE ONDERNEMING: ....</w:t>
      </w:r>
      <w:r w:rsidR="0077211F" w:rsidRPr="00FF281B">
        <w:rPr>
          <w:rFonts w:cstheme="minorHAnsi"/>
          <w:color w:val="000000" w:themeColor="text1"/>
          <w:sz w:val="24"/>
          <w:szCs w:val="24"/>
          <w:lang w:val="nl-BE"/>
        </w:rPr>
        <w:t>...........................................................................</w:t>
      </w:r>
      <w:r w:rsidR="008D15AA" w:rsidRPr="00FF281B">
        <w:rPr>
          <w:rFonts w:cstheme="minorHAnsi"/>
          <w:color w:val="000000" w:themeColor="text1"/>
          <w:sz w:val="24"/>
          <w:szCs w:val="24"/>
          <w:lang w:val="nl-BE"/>
        </w:rPr>
        <w:t>...........................</w:t>
      </w:r>
    </w:p>
    <w:p w:rsidR="0077211F" w:rsidRPr="00FF281B" w:rsidRDefault="009F6DCB" w:rsidP="009F6DCB">
      <w:pPr>
        <w:ind w:left="-567"/>
        <w:jc w:val="both"/>
        <w:rPr>
          <w:rFonts w:cstheme="minorHAnsi"/>
          <w:color w:val="000000" w:themeColor="text1"/>
          <w:sz w:val="24"/>
          <w:szCs w:val="24"/>
          <w:lang w:val="nl-BE"/>
        </w:rPr>
      </w:pPr>
      <w:r w:rsidRPr="004B0C96">
        <w:rPr>
          <w:rFonts w:cstheme="minorHAnsi"/>
          <w:color w:val="000000" w:themeColor="text1"/>
          <w:sz w:val="24"/>
          <w:szCs w:val="24"/>
          <w:lang w:val="nl-BE"/>
        </w:rPr>
        <w:t>ADRES: ....</w:t>
      </w:r>
      <w:r w:rsidR="0077211F" w:rsidRPr="00FF281B">
        <w:rPr>
          <w:rFonts w:cstheme="minorHAnsi"/>
          <w:color w:val="000000" w:themeColor="text1"/>
          <w:sz w:val="24"/>
          <w:szCs w:val="24"/>
          <w:lang w:val="nl-BE"/>
        </w:rPr>
        <w:t>.........................................................................................</w:t>
      </w:r>
      <w:r w:rsidR="008D15AA" w:rsidRPr="00FF281B">
        <w:rPr>
          <w:rFonts w:cstheme="minorHAnsi"/>
          <w:color w:val="000000" w:themeColor="text1"/>
          <w:sz w:val="24"/>
          <w:szCs w:val="24"/>
          <w:lang w:val="nl-BE"/>
        </w:rPr>
        <w:t>...............................</w:t>
      </w:r>
      <w:r w:rsidR="0077211F" w:rsidRPr="00FF281B">
        <w:rPr>
          <w:rFonts w:cstheme="minorHAnsi"/>
          <w:color w:val="000000" w:themeColor="text1"/>
          <w:sz w:val="24"/>
          <w:szCs w:val="24"/>
          <w:lang w:val="nl-BE"/>
        </w:rPr>
        <w:t>………..</w:t>
      </w:r>
    </w:p>
    <w:p w:rsidR="0077211F" w:rsidRPr="00FF281B" w:rsidRDefault="009F6DCB" w:rsidP="009F6DCB">
      <w:pPr>
        <w:ind w:left="-567"/>
        <w:jc w:val="both"/>
        <w:rPr>
          <w:rFonts w:cstheme="minorHAnsi"/>
          <w:color w:val="000000" w:themeColor="text1"/>
          <w:sz w:val="24"/>
          <w:szCs w:val="24"/>
          <w:lang w:val="nl-BE"/>
        </w:rPr>
      </w:pPr>
      <w:r w:rsidRPr="004B0C96">
        <w:rPr>
          <w:rFonts w:cstheme="minorHAnsi"/>
          <w:color w:val="000000" w:themeColor="text1"/>
          <w:sz w:val="24"/>
          <w:szCs w:val="24"/>
          <w:lang w:val="nl-BE"/>
        </w:rPr>
        <w:t>TELEFOON: ……..</w:t>
      </w:r>
      <w:r w:rsidR="0077211F" w:rsidRPr="00FF281B">
        <w:rPr>
          <w:rFonts w:cstheme="minorHAnsi"/>
          <w:color w:val="000000" w:themeColor="text1"/>
          <w:sz w:val="24"/>
          <w:szCs w:val="24"/>
          <w:lang w:val="nl-BE"/>
        </w:rPr>
        <w:t xml:space="preserve"> ……………………. </w:t>
      </w:r>
      <w:r w:rsidRPr="004B0C96">
        <w:rPr>
          <w:rFonts w:cstheme="minorHAnsi"/>
          <w:color w:val="000000" w:themeColor="text1"/>
          <w:sz w:val="24"/>
          <w:szCs w:val="24"/>
          <w:lang w:val="nl-BE"/>
        </w:rPr>
        <w:t>GSM: ………………………………………..</w:t>
      </w:r>
    </w:p>
    <w:p w:rsidR="0077211F" w:rsidRPr="00FF281B" w:rsidRDefault="009F6DCB" w:rsidP="009F6DCB">
      <w:pPr>
        <w:ind w:left="-567"/>
        <w:jc w:val="both"/>
        <w:rPr>
          <w:rFonts w:cstheme="minorHAnsi"/>
          <w:color w:val="000000" w:themeColor="text1"/>
          <w:sz w:val="24"/>
          <w:szCs w:val="24"/>
          <w:lang w:val="nl-BE"/>
        </w:rPr>
      </w:pPr>
      <w:r w:rsidRPr="004B0C96">
        <w:rPr>
          <w:rFonts w:cstheme="minorHAnsi"/>
          <w:color w:val="000000" w:themeColor="text1"/>
          <w:sz w:val="24"/>
          <w:szCs w:val="24"/>
          <w:lang w:val="nl-BE"/>
        </w:rPr>
        <w:t>E-MAILADRES: …………</w:t>
      </w:r>
      <w:r w:rsidR="0077211F" w:rsidRPr="00FF281B">
        <w:rPr>
          <w:rFonts w:cstheme="minorHAnsi"/>
          <w:color w:val="000000" w:themeColor="text1"/>
          <w:sz w:val="24"/>
          <w:szCs w:val="24"/>
          <w:lang w:val="nl-BE"/>
        </w:rPr>
        <w:t>………………………………………………………………….</w:t>
      </w:r>
    </w:p>
    <w:p w:rsidR="0077211F" w:rsidRPr="00FF281B" w:rsidRDefault="009F6DCB" w:rsidP="009F6DCB">
      <w:pPr>
        <w:ind w:left="-567"/>
        <w:jc w:val="both"/>
        <w:rPr>
          <w:rFonts w:cstheme="minorHAnsi"/>
          <w:color w:val="000000" w:themeColor="text1"/>
          <w:sz w:val="24"/>
          <w:szCs w:val="24"/>
          <w:lang w:val="nl-BE"/>
        </w:rPr>
      </w:pPr>
      <w:r w:rsidRPr="004B0C96">
        <w:rPr>
          <w:rFonts w:cstheme="minorHAnsi"/>
          <w:color w:val="000000" w:themeColor="text1"/>
          <w:sz w:val="24"/>
          <w:szCs w:val="24"/>
          <w:lang w:val="nl-BE"/>
        </w:rPr>
        <w:t>BANKREKENINGNUMMER:</w:t>
      </w:r>
      <w:r w:rsidR="0077211F" w:rsidRPr="00FF281B">
        <w:rPr>
          <w:rFonts w:cstheme="minorHAnsi"/>
          <w:color w:val="000000" w:themeColor="text1"/>
          <w:sz w:val="24"/>
          <w:szCs w:val="24"/>
          <w:lang w:val="nl-BE"/>
        </w:rPr>
        <w:t xml:space="preserve"> </w:t>
      </w:r>
      <w:r w:rsidR="008D15AA" w:rsidRPr="004B0C96">
        <w:rPr>
          <w:rFonts w:cstheme="minorHAnsi"/>
          <w:color w:val="000000" w:themeColor="text1"/>
          <w:sz w:val="24"/>
          <w:szCs w:val="24"/>
          <w:lang w:val="nl-BE"/>
        </w:rPr>
        <w:t>BE…………………………………</w:t>
      </w:r>
      <w:r w:rsidRPr="004B0C96">
        <w:rPr>
          <w:rFonts w:cstheme="minorHAnsi"/>
          <w:color w:val="000000" w:themeColor="text1"/>
          <w:sz w:val="24"/>
          <w:szCs w:val="24"/>
          <w:lang w:val="nl-BE"/>
        </w:rPr>
        <w:t>....</w:t>
      </w:r>
      <w:r w:rsidR="0077211F" w:rsidRPr="00FF281B">
        <w:rPr>
          <w:rFonts w:cstheme="minorHAnsi"/>
          <w:color w:val="000000" w:themeColor="text1"/>
          <w:sz w:val="24"/>
          <w:szCs w:val="24"/>
          <w:lang w:val="nl-BE"/>
        </w:rPr>
        <w:t xml:space="preserve">............................... </w:t>
      </w:r>
      <w:r w:rsidRPr="004B0C96">
        <w:rPr>
          <w:rFonts w:cstheme="minorHAnsi"/>
          <w:color w:val="000000" w:themeColor="text1"/>
          <w:sz w:val="24"/>
          <w:szCs w:val="24"/>
          <w:lang w:val="nl-BE"/>
        </w:rPr>
        <w:t>BTW: .…………………………</w:t>
      </w:r>
    </w:p>
    <w:p w:rsidR="0077211F" w:rsidRPr="00FF281B" w:rsidRDefault="009F6DCB" w:rsidP="009F6DCB">
      <w:pPr>
        <w:ind w:left="-567"/>
        <w:jc w:val="both"/>
        <w:rPr>
          <w:rFonts w:cstheme="minorHAnsi"/>
          <w:color w:val="000000" w:themeColor="text1"/>
          <w:sz w:val="24"/>
          <w:szCs w:val="24"/>
          <w:lang w:val="nl-BE"/>
        </w:rPr>
      </w:pPr>
      <w:r w:rsidRPr="004B0C96">
        <w:rPr>
          <w:rFonts w:cstheme="minorHAnsi"/>
          <w:color w:val="000000" w:themeColor="text1"/>
          <w:sz w:val="24"/>
          <w:szCs w:val="24"/>
          <w:lang w:val="nl-BE"/>
        </w:rPr>
        <w:t>(Gegevens van de onderneming en/of de handelszaak die aan de campagne zal deelnemen), hierna genoemd "de deelnemende handelszaak".</w:t>
      </w:r>
    </w:p>
    <w:p w:rsidR="0067486E" w:rsidRPr="00FF281B" w:rsidRDefault="0067486E" w:rsidP="0067486E">
      <w:pPr>
        <w:ind w:left="-567"/>
        <w:jc w:val="both"/>
        <w:rPr>
          <w:rFonts w:cstheme="minorHAnsi"/>
          <w:sz w:val="24"/>
          <w:szCs w:val="24"/>
          <w:lang w:val="nl-BE"/>
        </w:rPr>
      </w:pPr>
    </w:p>
    <w:p w:rsidR="0067486E" w:rsidRPr="00FF281B" w:rsidRDefault="009F6DCB" w:rsidP="009F6DCB">
      <w:pPr>
        <w:ind w:left="-567"/>
        <w:jc w:val="both"/>
        <w:rPr>
          <w:rFonts w:cstheme="minorHAnsi"/>
          <w:color w:val="000000" w:themeColor="text1"/>
          <w:sz w:val="24"/>
          <w:szCs w:val="24"/>
          <w:lang w:val="nl-BE"/>
        </w:rPr>
      </w:pPr>
      <w:r w:rsidRPr="004B0C96">
        <w:rPr>
          <w:rFonts w:cstheme="minorHAnsi"/>
          <w:color w:val="000000" w:themeColor="text1"/>
          <w:sz w:val="24"/>
          <w:szCs w:val="24"/>
          <w:lang w:val="nl-BE"/>
        </w:rPr>
        <w:t>Werd overeengekomen wat volgt:</w:t>
      </w:r>
    </w:p>
    <w:p w:rsidR="0067486E" w:rsidRPr="00FF281B" w:rsidRDefault="004C4C59" w:rsidP="004C4C59">
      <w:pPr>
        <w:ind w:left="-567"/>
        <w:jc w:val="both"/>
        <w:rPr>
          <w:rFonts w:cstheme="minorHAnsi"/>
          <w:b/>
          <w:color w:val="000000" w:themeColor="text1"/>
          <w:sz w:val="24"/>
          <w:szCs w:val="24"/>
          <w:lang w:val="nl-BE"/>
        </w:rPr>
      </w:pPr>
      <w:r w:rsidRPr="004B0C96">
        <w:rPr>
          <w:rFonts w:cstheme="minorHAnsi"/>
          <w:b/>
          <w:bCs/>
          <w:color w:val="000000" w:themeColor="text1"/>
          <w:sz w:val="24"/>
          <w:szCs w:val="24"/>
          <w:lang w:val="nl-BE"/>
        </w:rPr>
        <w:t>1- Voorwerp van de overeenkomst</w:t>
      </w:r>
    </w:p>
    <w:p w:rsidR="0067486E" w:rsidRPr="00FF281B" w:rsidRDefault="004C4C59" w:rsidP="004C4C59">
      <w:pPr>
        <w:ind w:left="-567"/>
        <w:jc w:val="both"/>
        <w:rPr>
          <w:rFonts w:cstheme="minorHAnsi"/>
          <w:color w:val="000000" w:themeColor="text1"/>
          <w:sz w:val="24"/>
          <w:szCs w:val="24"/>
          <w:lang w:val="nl-BE"/>
        </w:rPr>
      </w:pPr>
      <w:r w:rsidRPr="004B0C96">
        <w:rPr>
          <w:rFonts w:cstheme="minorHAnsi"/>
          <w:bCs/>
          <w:color w:val="000000" w:themeColor="text1"/>
          <w:sz w:val="24"/>
          <w:szCs w:val="24"/>
          <w:lang w:val="nl-BE"/>
        </w:rPr>
        <w:t>De onderhavige overeenkomst is een gevolg van het "reglement betreffende lokale handelscheques" dat de uitgifte, de verdeling en de verkoop van Ukkelse lokale handelscheques beoogt.</w:t>
      </w:r>
      <w:r w:rsidR="0067486E" w:rsidRPr="00FF281B">
        <w:rPr>
          <w:rFonts w:cstheme="minorHAnsi"/>
          <w:bCs/>
          <w:color w:val="000000" w:themeColor="text1"/>
          <w:sz w:val="24"/>
          <w:szCs w:val="24"/>
          <w:lang w:val="nl-BE"/>
        </w:rPr>
        <w:t xml:space="preserve"> </w:t>
      </w:r>
      <w:r w:rsidRPr="004B0C96">
        <w:rPr>
          <w:rFonts w:cstheme="minorHAnsi"/>
          <w:bCs/>
          <w:color w:val="000000" w:themeColor="text1"/>
          <w:sz w:val="24"/>
          <w:szCs w:val="24"/>
          <w:lang w:val="nl-BE"/>
        </w:rPr>
        <w:t>Deze cheques dienen om de lokale handel te ondersteunen.</w:t>
      </w:r>
      <w:r w:rsidR="0067486E" w:rsidRPr="00FF281B">
        <w:rPr>
          <w:rFonts w:cstheme="minorHAnsi"/>
          <w:bCs/>
          <w:color w:val="000000" w:themeColor="text1"/>
          <w:sz w:val="24"/>
          <w:szCs w:val="24"/>
          <w:lang w:val="nl-BE"/>
        </w:rPr>
        <w:t xml:space="preserve"> </w:t>
      </w:r>
    </w:p>
    <w:p w:rsidR="0067486E" w:rsidRPr="00FF281B" w:rsidRDefault="004C4C59" w:rsidP="004C4C59">
      <w:pPr>
        <w:ind w:left="-567"/>
        <w:jc w:val="both"/>
        <w:rPr>
          <w:rFonts w:cstheme="minorHAnsi"/>
          <w:b/>
          <w:color w:val="000000" w:themeColor="text1"/>
          <w:sz w:val="24"/>
          <w:szCs w:val="24"/>
          <w:lang w:val="nl-BE"/>
        </w:rPr>
      </w:pPr>
      <w:r w:rsidRPr="004B0C96">
        <w:rPr>
          <w:rFonts w:cstheme="minorHAnsi"/>
          <w:b/>
          <w:bCs/>
          <w:color w:val="000000" w:themeColor="text1"/>
          <w:sz w:val="24"/>
          <w:szCs w:val="24"/>
          <w:lang w:val="nl-BE"/>
        </w:rPr>
        <w:t>2 - Aansluitingsvoorwaarden</w:t>
      </w:r>
    </w:p>
    <w:p w:rsidR="0067486E" w:rsidRPr="00FF281B" w:rsidRDefault="004C4C59" w:rsidP="004C4C59">
      <w:pPr>
        <w:ind w:left="-567"/>
        <w:jc w:val="both"/>
        <w:rPr>
          <w:rFonts w:cstheme="minorHAnsi"/>
          <w:color w:val="000000" w:themeColor="text1"/>
          <w:sz w:val="24"/>
          <w:szCs w:val="24"/>
          <w:lang w:val="nl-BE"/>
        </w:rPr>
      </w:pPr>
      <w:r w:rsidRPr="004B0C96">
        <w:rPr>
          <w:rFonts w:cstheme="minorHAnsi"/>
          <w:color w:val="000000" w:themeColor="text1"/>
          <w:sz w:val="24"/>
          <w:szCs w:val="24"/>
          <w:lang w:val="nl-BE"/>
        </w:rPr>
        <w:t>§1.</w:t>
      </w:r>
      <w:r w:rsidR="0067486E" w:rsidRPr="00FF281B">
        <w:rPr>
          <w:rFonts w:cstheme="minorHAnsi"/>
          <w:color w:val="000000" w:themeColor="text1"/>
          <w:sz w:val="24"/>
          <w:szCs w:val="24"/>
          <w:lang w:val="nl-BE"/>
        </w:rPr>
        <w:t xml:space="preserve"> </w:t>
      </w:r>
      <w:r w:rsidRPr="004B0C96">
        <w:rPr>
          <w:rFonts w:cstheme="minorHAnsi"/>
          <w:color w:val="000000" w:themeColor="text1"/>
          <w:sz w:val="24"/>
          <w:szCs w:val="24"/>
          <w:lang w:val="nl-BE"/>
        </w:rPr>
        <w:t>De deelnemende handelszaak wordt aangesloten bij het lokale handelschequesysteem door de ondertekening van een overeenkomst, goedgekeurd door de gemeenteraad en ondertekend door de vertegenwoordigers van de gemeente en de persoon die de deelnemende handelszaak vertegenwoordigt.</w:t>
      </w:r>
    </w:p>
    <w:p w:rsidR="0067486E" w:rsidRPr="00FF281B" w:rsidRDefault="004C4C59" w:rsidP="004C4C59">
      <w:pPr>
        <w:ind w:left="-567"/>
        <w:jc w:val="both"/>
        <w:rPr>
          <w:rFonts w:cstheme="minorHAnsi"/>
          <w:color w:val="000000" w:themeColor="text1"/>
          <w:sz w:val="24"/>
          <w:szCs w:val="24"/>
          <w:lang w:val="nl-BE"/>
        </w:rPr>
      </w:pPr>
      <w:r w:rsidRPr="004B0C96">
        <w:rPr>
          <w:rFonts w:cstheme="minorHAnsi"/>
          <w:color w:val="000000" w:themeColor="text1"/>
          <w:sz w:val="24"/>
          <w:szCs w:val="24"/>
          <w:lang w:val="nl-BE"/>
        </w:rPr>
        <w:t>§2. De handelaar die zich wenst aan te sluiten bij het lokale handelschequesysteem, moet de volgende voorwaarden respecteren zolang zijn lidmaatschap duurt:</w:t>
      </w:r>
    </w:p>
    <w:p w:rsidR="0067486E" w:rsidRPr="00FF281B" w:rsidRDefault="0067486E" w:rsidP="00480562">
      <w:pPr>
        <w:autoSpaceDE w:val="0"/>
        <w:autoSpaceDN w:val="0"/>
        <w:adjustRightInd w:val="0"/>
        <w:spacing w:after="0" w:line="240" w:lineRule="auto"/>
        <w:rPr>
          <w:rFonts w:cstheme="minorHAnsi"/>
          <w:sz w:val="24"/>
          <w:szCs w:val="24"/>
          <w:lang w:val="nl-BE"/>
        </w:rPr>
      </w:pPr>
      <w:r w:rsidRPr="00FF281B">
        <w:rPr>
          <w:rFonts w:cstheme="minorHAnsi"/>
          <w:sz w:val="24"/>
          <w:szCs w:val="24"/>
          <w:lang w:val="nl-BE"/>
        </w:rPr>
        <w:lastRenderedPageBreak/>
        <w:t xml:space="preserve">- </w:t>
      </w:r>
      <w:r w:rsidRPr="00FF281B">
        <w:rPr>
          <w:rFonts w:cstheme="minorHAnsi"/>
          <w:sz w:val="24"/>
          <w:szCs w:val="24"/>
          <w:lang w:val="nl-BE"/>
        </w:rPr>
        <w:tab/>
      </w:r>
      <w:r w:rsidR="00480562" w:rsidRPr="004B0C96">
        <w:rPr>
          <w:rFonts w:cstheme="minorHAnsi"/>
          <w:sz w:val="24"/>
          <w:szCs w:val="24"/>
          <w:lang w:val="nl-BE"/>
        </w:rPr>
        <w:t>een handelszaak hebben die in Ukkel gelegen is;</w:t>
      </w:r>
    </w:p>
    <w:p w:rsidR="0067486E" w:rsidRPr="00FF281B" w:rsidRDefault="0067486E" w:rsidP="004C4C59">
      <w:pPr>
        <w:autoSpaceDE w:val="0"/>
        <w:autoSpaceDN w:val="0"/>
        <w:adjustRightInd w:val="0"/>
        <w:spacing w:after="0" w:line="240" w:lineRule="auto"/>
        <w:rPr>
          <w:rFonts w:cstheme="minorHAnsi"/>
          <w:color w:val="000000" w:themeColor="text1"/>
          <w:sz w:val="24"/>
          <w:szCs w:val="24"/>
          <w:lang w:val="nl-BE"/>
        </w:rPr>
      </w:pPr>
      <w:r w:rsidRPr="00FF281B">
        <w:rPr>
          <w:rFonts w:cstheme="minorHAnsi"/>
          <w:color w:val="000000" w:themeColor="text1"/>
          <w:sz w:val="24"/>
          <w:szCs w:val="24"/>
          <w:lang w:val="nl-BE"/>
        </w:rPr>
        <w:t>-</w:t>
      </w:r>
      <w:r w:rsidRPr="00FF281B">
        <w:rPr>
          <w:rFonts w:cstheme="minorHAnsi"/>
          <w:color w:val="000000" w:themeColor="text1"/>
          <w:sz w:val="24"/>
          <w:szCs w:val="24"/>
          <w:lang w:val="nl-BE"/>
        </w:rPr>
        <w:tab/>
      </w:r>
      <w:r w:rsidR="004C4C59" w:rsidRPr="004B0C96">
        <w:rPr>
          <w:rFonts w:cstheme="minorHAnsi"/>
          <w:color w:val="000000" w:themeColor="text1"/>
          <w:sz w:val="24"/>
          <w:szCs w:val="24"/>
          <w:lang w:val="nl-BE"/>
        </w:rPr>
        <w:t>geen handelscheques omruilen tegen geld;</w:t>
      </w:r>
    </w:p>
    <w:p w:rsidR="0067486E" w:rsidRPr="00FF281B" w:rsidRDefault="0067486E" w:rsidP="0067486E">
      <w:pPr>
        <w:autoSpaceDE w:val="0"/>
        <w:autoSpaceDN w:val="0"/>
        <w:adjustRightInd w:val="0"/>
        <w:spacing w:after="0" w:line="240" w:lineRule="auto"/>
        <w:rPr>
          <w:rFonts w:cstheme="minorHAnsi"/>
          <w:color w:val="000000" w:themeColor="text1"/>
          <w:sz w:val="24"/>
          <w:szCs w:val="24"/>
          <w:lang w:val="nl-BE"/>
        </w:rPr>
      </w:pPr>
      <w:r w:rsidRPr="00FF281B">
        <w:rPr>
          <w:rFonts w:cstheme="minorHAnsi"/>
          <w:color w:val="000000" w:themeColor="text1"/>
          <w:sz w:val="24"/>
          <w:szCs w:val="24"/>
          <w:lang w:val="nl-BE"/>
        </w:rPr>
        <w:t>-</w:t>
      </w:r>
      <w:r w:rsidRPr="00FF281B">
        <w:rPr>
          <w:rFonts w:cstheme="minorHAnsi"/>
          <w:color w:val="000000" w:themeColor="text1"/>
          <w:sz w:val="24"/>
          <w:szCs w:val="24"/>
          <w:lang w:val="nl-BE"/>
        </w:rPr>
        <w:tab/>
      </w:r>
      <w:r w:rsidR="004C4C59" w:rsidRPr="004B0C96">
        <w:rPr>
          <w:rFonts w:cstheme="minorHAnsi"/>
          <w:color w:val="000000" w:themeColor="text1"/>
          <w:sz w:val="24"/>
          <w:szCs w:val="24"/>
          <w:lang w:val="nl-BE"/>
        </w:rPr>
        <w:t>lokale handel promoten;</w:t>
      </w:r>
    </w:p>
    <w:p w:rsidR="00C26653" w:rsidRPr="00FF281B" w:rsidRDefault="0067486E" w:rsidP="0067486E">
      <w:pPr>
        <w:autoSpaceDE w:val="0"/>
        <w:autoSpaceDN w:val="0"/>
        <w:adjustRightInd w:val="0"/>
        <w:spacing w:after="0" w:line="240" w:lineRule="auto"/>
        <w:rPr>
          <w:rFonts w:cstheme="minorHAnsi"/>
          <w:color w:val="000000" w:themeColor="text1"/>
          <w:sz w:val="24"/>
          <w:szCs w:val="24"/>
          <w:lang w:val="nl-BE"/>
        </w:rPr>
      </w:pPr>
      <w:r w:rsidRPr="00FF281B">
        <w:rPr>
          <w:rFonts w:cstheme="minorHAnsi"/>
          <w:color w:val="000000" w:themeColor="text1"/>
          <w:sz w:val="24"/>
          <w:szCs w:val="24"/>
          <w:lang w:val="nl-BE"/>
        </w:rPr>
        <w:t>-</w:t>
      </w:r>
      <w:r w:rsidRPr="00FF281B">
        <w:rPr>
          <w:rFonts w:cstheme="minorHAnsi"/>
          <w:color w:val="000000" w:themeColor="text1"/>
          <w:sz w:val="24"/>
          <w:szCs w:val="24"/>
          <w:lang w:val="nl-BE"/>
        </w:rPr>
        <w:tab/>
      </w:r>
      <w:r w:rsidR="004C4C59" w:rsidRPr="004B0C96">
        <w:rPr>
          <w:rFonts w:cstheme="minorHAnsi"/>
          <w:color w:val="000000" w:themeColor="text1"/>
          <w:sz w:val="24"/>
          <w:szCs w:val="24"/>
          <w:lang w:val="nl-BE"/>
        </w:rPr>
        <w:t>deelnemen aan de activiteiten van de handelsvereniging van zijn wijk;</w:t>
      </w:r>
    </w:p>
    <w:p w:rsidR="00C26653" w:rsidRPr="00FF281B" w:rsidRDefault="00C26653" w:rsidP="00480562">
      <w:pPr>
        <w:autoSpaceDE w:val="0"/>
        <w:autoSpaceDN w:val="0"/>
        <w:adjustRightInd w:val="0"/>
        <w:spacing w:after="0" w:line="240" w:lineRule="auto"/>
        <w:rPr>
          <w:rFonts w:cstheme="minorHAnsi"/>
          <w:sz w:val="24"/>
          <w:szCs w:val="24"/>
          <w:lang w:val="nl-BE"/>
        </w:rPr>
      </w:pPr>
      <w:r w:rsidRPr="00FF281B">
        <w:rPr>
          <w:rFonts w:cstheme="minorHAnsi"/>
          <w:sz w:val="24"/>
          <w:szCs w:val="24"/>
          <w:lang w:val="nl-BE"/>
        </w:rPr>
        <w:t>-</w:t>
      </w:r>
      <w:r w:rsidRPr="00FF281B">
        <w:rPr>
          <w:rFonts w:cstheme="minorHAnsi"/>
          <w:sz w:val="24"/>
          <w:szCs w:val="24"/>
          <w:lang w:val="nl-BE"/>
        </w:rPr>
        <w:tab/>
      </w:r>
      <w:r w:rsidR="00480562" w:rsidRPr="004B0C96">
        <w:rPr>
          <w:rFonts w:cstheme="minorHAnsi"/>
          <w:sz w:val="24"/>
          <w:szCs w:val="24"/>
          <w:lang w:val="nl-BE"/>
        </w:rPr>
        <w:t>duurzame ontwikkeling nastreven door het toegevoegde formulier in te vullen.</w:t>
      </w:r>
    </w:p>
    <w:p w:rsidR="00C26653" w:rsidRPr="00FF281B" w:rsidRDefault="00C26653" w:rsidP="0067486E">
      <w:pPr>
        <w:autoSpaceDE w:val="0"/>
        <w:autoSpaceDN w:val="0"/>
        <w:adjustRightInd w:val="0"/>
        <w:spacing w:after="0" w:line="240" w:lineRule="auto"/>
        <w:rPr>
          <w:rFonts w:cstheme="minorHAnsi"/>
          <w:sz w:val="24"/>
          <w:szCs w:val="24"/>
          <w:lang w:val="nl-BE"/>
        </w:rPr>
      </w:pPr>
    </w:p>
    <w:p w:rsidR="0067486E" w:rsidRPr="00FF281B" w:rsidRDefault="0067486E" w:rsidP="0067486E">
      <w:pPr>
        <w:autoSpaceDE w:val="0"/>
        <w:autoSpaceDN w:val="0"/>
        <w:adjustRightInd w:val="0"/>
        <w:spacing w:after="0" w:line="240" w:lineRule="auto"/>
        <w:rPr>
          <w:rFonts w:cstheme="minorHAnsi"/>
          <w:color w:val="000000" w:themeColor="text1"/>
          <w:sz w:val="24"/>
          <w:szCs w:val="24"/>
          <w:lang w:val="nl-BE"/>
        </w:rPr>
      </w:pPr>
    </w:p>
    <w:p w:rsidR="0067486E" w:rsidRPr="00FF281B" w:rsidRDefault="004C4C59" w:rsidP="004C4C59">
      <w:pPr>
        <w:autoSpaceDE w:val="0"/>
        <w:autoSpaceDN w:val="0"/>
        <w:adjustRightInd w:val="0"/>
        <w:spacing w:after="0" w:line="240" w:lineRule="auto"/>
        <w:ind w:left="-426"/>
        <w:rPr>
          <w:rFonts w:cstheme="minorHAnsi"/>
          <w:color w:val="000000" w:themeColor="text1"/>
          <w:sz w:val="24"/>
          <w:szCs w:val="24"/>
          <w:lang w:val="nl-BE"/>
        </w:rPr>
      </w:pPr>
      <w:r w:rsidRPr="004B0C96">
        <w:rPr>
          <w:rFonts w:cstheme="minorHAnsi"/>
          <w:color w:val="000000" w:themeColor="text1"/>
          <w:sz w:val="24"/>
          <w:szCs w:val="24"/>
          <w:lang w:val="nl-BE"/>
        </w:rPr>
        <w:t>§3. De aansluiting geeft het lid het recht om, binnen de grenzen van en onder de navolgende voorwaarden, aan te geven dat hij deel uitmaakt van het systeem en van de gemeente de terugbetaling te verkrijgen van lokale handelscheques die door deze laatste zijn uitgegeven en als betaling door het lid ontvangen werden.</w:t>
      </w:r>
    </w:p>
    <w:p w:rsidR="0067486E" w:rsidRPr="00FF281B" w:rsidRDefault="0067486E" w:rsidP="0067486E">
      <w:pPr>
        <w:autoSpaceDE w:val="0"/>
        <w:autoSpaceDN w:val="0"/>
        <w:adjustRightInd w:val="0"/>
        <w:spacing w:after="0" w:line="240" w:lineRule="auto"/>
        <w:ind w:left="-426"/>
        <w:rPr>
          <w:rFonts w:cstheme="minorHAnsi"/>
          <w:color w:val="000000" w:themeColor="text1"/>
          <w:sz w:val="24"/>
          <w:szCs w:val="24"/>
          <w:lang w:val="nl-BE"/>
        </w:rPr>
      </w:pPr>
    </w:p>
    <w:p w:rsidR="0067486E" w:rsidRPr="00FF281B" w:rsidRDefault="004C4C59" w:rsidP="004C4C59">
      <w:pPr>
        <w:autoSpaceDE w:val="0"/>
        <w:autoSpaceDN w:val="0"/>
        <w:adjustRightInd w:val="0"/>
        <w:spacing w:after="0" w:line="240" w:lineRule="auto"/>
        <w:ind w:left="-426"/>
        <w:rPr>
          <w:rFonts w:cstheme="minorHAnsi"/>
          <w:b/>
          <w:bCs/>
          <w:color w:val="000000" w:themeColor="text1"/>
          <w:sz w:val="24"/>
          <w:szCs w:val="24"/>
          <w:lang w:val="nl-BE"/>
        </w:rPr>
      </w:pPr>
      <w:r w:rsidRPr="004B0C96">
        <w:rPr>
          <w:rFonts w:cstheme="minorHAnsi"/>
          <w:b/>
          <w:bCs/>
          <w:color w:val="000000" w:themeColor="text1"/>
          <w:sz w:val="24"/>
          <w:szCs w:val="24"/>
          <w:lang w:val="nl-BE"/>
        </w:rPr>
        <w:t xml:space="preserve"> 3 - Uitgifte en verdeling van lokale handelscheques</w:t>
      </w:r>
    </w:p>
    <w:p w:rsidR="0067486E" w:rsidRPr="00FF281B" w:rsidRDefault="0067486E" w:rsidP="0067486E">
      <w:pPr>
        <w:autoSpaceDE w:val="0"/>
        <w:autoSpaceDN w:val="0"/>
        <w:adjustRightInd w:val="0"/>
        <w:spacing w:after="0" w:line="240" w:lineRule="auto"/>
        <w:ind w:left="-426"/>
        <w:rPr>
          <w:rFonts w:cstheme="minorHAnsi"/>
          <w:bCs/>
          <w:color w:val="000000" w:themeColor="text1"/>
          <w:sz w:val="24"/>
          <w:szCs w:val="24"/>
          <w:lang w:val="nl-BE"/>
        </w:rPr>
      </w:pPr>
    </w:p>
    <w:p w:rsidR="0067486E" w:rsidRPr="00FF281B" w:rsidRDefault="004C4C59" w:rsidP="0067486E">
      <w:pPr>
        <w:autoSpaceDE w:val="0"/>
        <w:autoSpaceDN w:val="0"/>
        <w:adjustRightInd w:val="0"/>
        <w:spacing w:after="0" w:line="240" w:lineRule="auto"/>
        <w:ind w:left="-426"/>
        <w:rPr>
          <w:rFonts w:cstheme="minorHAnsi"/>
          <w:bCs/>
          <w:color w:val="000000" w:themeColor="text1"/>
          <w:sz w:val="24"/>
          <w:szCs w:val="24"/>
          <w:lang w:val="nl-BE"/>
        </w:rPr>
      </w:pPr>
      <w:r w:rsidRPr="004B0C96">
        <w:rPr>
          <w:rFonts w:cstheme="minorHAnsi"/>
          <w:color w:val="000000" w:themeColor="text1"/>
          <w:sz w:val="24"/>
          <w:szCs w:val="24"/>
          <w:lang w:val="nl-BE"/>
        </w:rPr>
        <w:t>§1.</w:t>
      </w:r>
      <w:r w:rsidR="0067486E" w:rsidRPr="00FF281B">
        <w:rPr>
          <w:rFonts w:cstheme="minorHAnsi"/>
          <w:color w:val="000000" w:themeColor="text1"/>
          <w:sz w:val="24"/>
          <w:szCs w:val="24"/>
          <w:lang w:val="nl-BE"/>
        </w:rPr>
        <w:t xml:space="preserve"> </w:t>
      </w:r>
      <w:r w:rsidRPr="004B0C96">
        <w:rPr>
          <w:rFonts w:cstheme="minorHAnsi"/>
          <w:color w:val="000000" w:themeColor="text1"/>
          <w:sz w:val="24"/>
          <w:szCs w:val="24"/>
          <w:lang w:val="nl-BE"/>
        </w:rPr>
        <w:t>Lokale handelscheques worden enkel uitgegeven, verdeeld en verkocht door het gemeentebestuur van Ukkel.</w:t>
      </w:r>
    </w:p>
    <w:p w:rsidR="0067486E" w:rsidRPr="00FF281B" w:rsidRDefault="0067486E" w:rsidP="0067486E">
      <w:pPr>
        <w:autoSpaceDE w:val="0"/>
        <w:autoSpaceDN w:val="0"/>
        <w:adjustRightInd w:val="0"/>
        <w:spacing w:after="0" w:line="240" w:lineRule="auto"/>
        <w:ind w:left="-426"/>
        <w:rPr>
          <w:rFonts w:cstheme="minorHAnsi"/>
          <w:color w:val="000000" w:themeColor="text1"/>
          <w:sz w:val="24"/>
          <w:szCs w:val="24"/>
          <w:lang w:val="nl-BE"/>
        </w:rPr>
      </w:pPr>
    </w:p>
    <w:p w:rsidR="0067486E" w:rsidRPr="00FF281B" w:rsidRDefault="004C4C59" w:rsidP="0067486E">
      <w:pPr>
        <w:autoSpaceDE w:val="0"/>
        <w:autoSpaceDN w:val="0"/>
        <w:adjustRightInd w:val="0"/>
        <w:spacing w:after="0" w:line="240" w:lineRule="auto"/>
        <w:ind w:left="-426"/>
        <w:rPr>
          <w:rFonts w:cstheme="minorHAnsi"/>
          <w:color w:val="000000" w:themeColor="text1"/>
          <w:sz w:val="24"/>
          <w:szCs w:val="24"/>
          <w:lang w:val="nl-BE"/>
        </w:rPr>
      </w:pPr>
      <w:r w:rsidRPr="004B0C96">
        <w:rPr>
          <w:rFonts w:cstheme="minorHAnsi"/>
          <w:color w:val="000000" w:themeColor="text1"/>
          <w:sz w:val="24"/>
          <w:szCs w:val="24"/>
          <w:lang w:val="nl-BE"/>
        </w:rPr>
        <w:t>§2. Het college van burgemeester en schepenen bepaalt de voorwaarden die recht geven op één of desgevallend meerdere handelscheques.</w:t>
      </w:r>
      <w:r w:rsidR="0067486E" w:rsidRPr="00FF281B">
        <w:rPr>
          <w:rFonts w:cstheme="minorHAnsi"/>
          <w:color w:val="000000" w:themeColor="text1"/>
          <w:sz w:val="24"/>
          <w:szCs w:val="24"/>
          <w:lang w:val="nl-BE"/>
        </w:rPr>
        <w:t xml:space="preserve"> </w:t>
      </w:r>
      <w:r w:rsidRPr="004B0C96">
        <w:rPr>
          <w:rFonts w:cstheme="minorHAnsi"/>
          <w:color w:val="000000" w:themeColor="text1"/>
          <w:sz w:val="24"/>
          <w:szCs w:val="24"/>
          <w:lang w:val="nl-BE"/>
        </w:rPr>
        <w:t>De handelscheques kunnen door de gemeente overhandigd worden in de vorm van een premie.</w:t>
      </w:r>
    </w:p>
    <w:p w:rsidR="00C26653" w:rsidRPr="00FF281B" w:rsidRDefault="004C4C59" w:rsidP="00C26653">
      <w:pPr>
        <w:autoSpaceDE w:val="0"/>
        <w:autoSpaceDN w:val="0"/>
        <w:adjustRightInd w:val="0"/>
        <w:spacing w:after="0" w:line="240" w:lineRule="auto"/>
        <w:ind w:left="-426"/>
        <w:rPr>
          <w:rFonts w:cstheme="minorHAnsi"/>
          <w:color w:val="000000" w:themeColor="text1"/>
          <w:sz w:val="24"/>
          <w:szCs w:val="24"/>
          <w:lang w:val="nl-BE"/>
        </w:rPr>
      </w:pPr>
      <w:r w:rsidRPr="004B0C96">
        <w:rPr>
          <w:rFonts w:cstheme="minorHAnsi"/>
          <w:color w:val="000000" w:themeColor="text1"/>
          <w:sz w:val="24"/>
          <w:szCs w:val="24"/>
          <w:lang w:val="nl-BE"/>
        </w:rPr>
        <w:t>§3. De lokale handelscheques worden verkocht aan burgers en ondernemingen aan de prijs die overeenkomt met hun nominale waarde, namelijk € 10/cheque.</w:t>
      </w:r>
      <w:r w:rsidR="0067486E" w:rsidRPr="00FF281B">
        <w:rPr>
          <w:rFonts w:cstheme="minorHAnsi"/>
          <w:color w:val="000000" w:themeColor="text1"/>
          <w:sz w:val="24"/>
          <w:szCs w:val="24"/>
          <w:lang w:val="nl-BE"/>
        </w:rPr>
        <w:t xml:space="preserve"> </w:t>
      </w:r>
    </w:p>
    <w:p w:rsidR="00C26653" w:rsidRPr="00FF281B" w:rsidRDefault="00C26653" w:rsidP="00C26653">
      <w:pPr>
        <w:autoSpaceDE w:val="0"/>
        <w:autoSpaceDN w:val="0"/>
        <w:adjustRightInd w:val="0"/>
        <w:spacing w:after="0" w:line="240" w:lineRule="auto"/>
        <w:ind w:left="-426"/>
        <w:rPr>
          <w:rFonts w:cstheme="minorHAnsi"/>
          <w:sz w:val="24"/>
          <w:szCs w:val="24"/>
          <w:lang w:val="nl-BE"/>
        </w:rPr>
      </w:pPr>
    </w:p>
    <w:p w:rsidR="00C26653" w:rsidRPr="00FF281B" w:rsidRDefault="00480562" w:rsidP="007429E6">
      <w:pPr>
        <w:autoSpaceDE w:val="0"/>
        <w:autoSpaceDN w:val="0"/>
        <w:adjustRightInd w:val="0"/>
        <w:spacing w:after="0" w:line="240" w:lineRule="auto"/>
        <w:ind w:left="-426"/>
        <w:rPr>
          <w:rFonts w:cstheme="minorHAnsi"/>
          <w:sz w:val="24"/>
          <w:szCs w:val="24"/>
          <w:lang w:val="nl-BE"/>
        </w:rPr>
      </w:pPr>
      <w:r w:rsidRPr="004B0C96">
        <w:rPr>
          <w:rFonts w:cstheme="minorHAnsi"/>
          <w:sz w:val="24"/>
          <w:szCs w:val="24"/>
          <w:lang w:val="nl-BE"/>
        </w:rPr>
        <w:t xml:space="preserve">§.4. Een terugbetaling </w:t>
      </w:r>
      <w:r w:rsidR="007429E6" w:rsidRPr="004B0C96">
        <w:rPr>
          <w:rFonts w:cstheme="minorHAnsi"/>
          <w:sz w:val="24"/>
          <w:szCs w:val="24"/>
          <w:lang w:val="nl-BE"/>
        </w:rPr>
        <w:t>hoger</w:t>
      </w:r>
      <w:r w:rsidRPr="004B0C96">
        <w:rPr>
          <w:rFonts w:cstheme="minorHAnsi"/>
          <w:sz w:val="24"/>
          <w:szCs w:val="24"/>
          <w:lang w:val="nl-BE"/>
        </w:rPr>
        <w:t xml:space="preserve"> dan de nominale waarde van de lokale handelscheque kan toegestaan worden door de gemeenteraad ter ondersteuning van bepaalde stappen ten bate van duurzame ontwikkeling, sociale inclusie en de promotie van de lokale handel.</w:t>
      </w:r>
      <w:r w:rsidR="00C26653" w:rsidRPr="00FF281B">
        <w:rPr>
          <w:rFonts w:cstheme="minorHAnsi"/>
          <w:sz w:val="24"/>
          <w:szCs w:val="24"/>
          <w:lang w:val="nl-BE"/>
        </w:rPr>
        <w:t xml:space="preserve"> </w:t>
      </w:r>
      <w:r w:rsidR="007429E6" w:rsidRPr="004B0C96">
        <w:rPr>
          <w:rFonts w:cstheme="minorHAnsi"/>
          <w:sz w:val="24"/>
          <w:szCs w:val="24"/>
          <w:lang w:val="nl-BE"/>
        </w:rPr>
        <w:t>De voorwaarden van deze hogere terugbetaling worden vastgelegd door de gemeenteraad.</w:t>
      </w:r>
    </w:p>
    <w:p w:rsidR="00C26653" w:rsidRPr="00FF281B" w:rsidRDefault="00C26653" w:rsidP="0067486E">
      <w:pPr>
        <w:autoSpaceDE w:val="0"/>
        <w:autoSpaceDN w:val="0"/>
        <w:adjustRightInd w:val="0"/>
        <w:spacing w:after="0" w:line="240" w:lineRule="auto"/>
        <w:ind w:left="-426"/>
        <w:rPr>
          <w:rFonts w:cstheme="minorHAnsi"/>
          <w:sz w:val="24"/>
          <w:szCs w:val="24"/>
          <w:lang w:val="nl-BE"/>
        </w:rPr>
      </w:pPr>
    </w:p>
    <w:p w:rsidR="0067486E" w:rsidRPr="00FF281B" w:rsidRDefault="004C4C59" w:rsidP="004C4C59">
      <w:pPr>
        <w:autoSpaceDE w:val="0"/>
        <w:autoSpaceDN w:val="0"/>
        <w:adjustRightInd w:val="0"/>
        <w:spacing w:after="0" w:line="240" w:lineRule="auto"/>
        <w:ind w:left="-426"/>
        <w:rPr>
          <w:rFonts w:cstheme="minorHAnsi"/>
          <w:color w:val="000000" w:themeColor="text1"/>
          <w:sz w:val="24"/>
          <w:szCs w:val="24"/>
          <w:lang w:val="nl-BE"/>
        </w:rPr>
      </w:pPr>
      <w:r w:rsidRPr="004B0C96">
        <w:rPr>
          <w:rFonts w:cstheme="minorHAnsi"/>
          <w:color w:val="000000" w:themeColor="text1"/>
          <w:sz w:val="24"/>
          <w:szCs w:val="24"/>
          <w:lang w:val="nl-BE"/>
        </w:rPr>
        <w:t>§5. Het college van burgemeester en schepenen wijst de personeelsleden aan die bevoegd zijn om handelscheques uit te geven, te verdelen, te verkopen en te ontvangen.</w:t>
      </w:r>
    </w:p>
    <w:p w:rsidR="0067486E" w:rsidRPr="00FF281B" w:rsidRDefault="0067486E" w:rsidP="0067486E">
      <w:pPr>
        <w:autoSpaceDE w:val="0"/>
        <w:autoSpaceDN w:val="0"/>
        <w:adjustRightInd w:val="0"/>
        <w:spacing w:after="0" w:line="240" w:lineRule="auto"/>
        <w:ind w:left="-426"/>
        <w:rPr>
          <w:rFonts w:cstheme="minorHAnsi"/>
          <w:color w:val="000000" w:themeColor="text1"/>
          <w:sz w:val="24"/>
          <w:szCs w:val="24"/>
          <w:lang w:val="nl-BE"/>
        </w:rPr>
      </w:pPr>
    </w:p>
    <w:p w:rsidR="0067486E" w:rsidRPr="00FF281B" w:rsidRDefault="004C4C59" w:rsidP="0067486E">
      <w:pPr>
        <w:autoSpaceDE w:val="0"/>
        <w:autoSpaceDN w:val="0"/>
        <w:adjustRightInd w:val="0"/>
        <w:spacing w:after="0" w:line="240" w:lineRule="auto"/>
        <w:ind w:left="-426"/>
        <w:rPr>
          <w:rFonts w:cstheme="minorHAnsi"/>
          <w:color w:val="000000" w:themeColor="text1"/>
          <w:sz w:val="24"/>
          <w:szCs w:val="24"/>
          <w:lang w:val="nl-BE"/>
        </w:rPr>
      </w:pPr>
      <w:r w:rsidRPr="004B0C96">
        <w:rPr>
          <w:rFonts w:cstheme="minorHAnsi"/>
          <w:color w:val="000000" w:themeColor="text1"/>
          <w:sz w:val="24"/>
          <w:szCs w:val="24"/>
          <w:lang w:val="nl-BE"/>
        </w:rPr>
        <w:t>§5. De lijst van de deelnemende handelaars zal gelijktijdig met de handelscheques overhandigd worden en zal eveneens in kaartvorm op de gemeentelijke website beschikbaar zijn.</w:t>
      </w:r>
      <w:r w:rsidR="0067486E" w:rsidRPr="00FF281B">
        <w:rPr>
          <w:rFonts w:cstheme="minorHAnsi"/>
          <w:color w:val="000000" w:themeColor="text1"/>
          <w:sz w:val="24"/>
          <w:szCs w:val="24"/>
          <w:lang w:val="nl-BE"/>
        </w:rPr>
        <w:t xml:space="preserve"> </w:t>
      </w:r>
    </w:p>
    <w:p w:rsidR="0067486E" w:rsidRPr="00FF281B" w:rsidRDefault="0067486E" w:rsidP="0067486E">
      <w:pPr>
        <w:autoSpaceDE w:val="0"/>
        <w:autoSpaceDN w:val="0"/>
        <w:adjustRightInd w:val="0"/>
        <w:spacing w:after="0" w:line="240" w:lineRule="auto"/>
        <w:ind w:left="-426"/>
        <w:rPr>
          <w:rFonts w:cstheme="minorHAnsi"/>
          <w:color w:val="000000" w:themeColor="text1"/>
          <w:sz w:val="24"/>
          <w:szCs w:val="24"/>
          <w:lang w:val="nl-BE"/>
        </w:rPr>
      </w:pPr>
    </w:p>
    <w:p w:rsidR="0067486E" w:rsidRPr="00FF281B" w:rsidRDefault="00A447C5" w:rsidP="00A447C5">
      <w:pPr>
        <w:autoSpaceDE w:val="0"/>
        <w:autoSpaceDN w:val="0"/>
        <w:adjustRightInd w:val="0"/>
        <w:spacing w:after="0" w:line="240" w:lineRule="auto"/>
        <w:ind w:left="-426"/>
        <w:rPr>
          <w:rFonts w:cstheme="minorHAnsi"/>
          <w:b/>
          <w:bCs/>
          <w:color w:val="000000" w:themeColor="text1"/>
          <w:sz w:val="24"/>
          <w:szCs w:val="24"/>
          <w:lang w:val="nl-BE"/>
        </w:rPr>
      </w:pPr>
      <w:r w:rsidRPr="004B0C96">
        <w:rPr>
          <w:rFonts w:cstheme="minorHAnsi"/>
          <w:b/>
          <w:bCs/>
          <w:color w:val="000000" w:themeColor="text1"/>
          <w:sz w:val="24"/>
          <w:szCs w:val="24"/>
          <w:lang w:val="nl-BE"/>
        </w:rPr>
        <w:t xml:space="preserve"> 4 - Gebruik van lokale handelscheques</w:t>
      </w:r>
    </w:p>
    <w:p w:rsidR="0067486E" w:rsidRPr="00FF281B" w:rsidRDefault="0067486E" w:rsidP="0067486E">
      <w:pPr>
        <w:autoSpaceDE w:val="0"/>
        <w:autoSpaceDN w:val="0"/>
        <w:adjustRightInd w:val="0"/>
        <w:spacing w:after="0" w:line="240" w:lineRule="auto"/>
        <w:ind w:left="-426"/>
        <w:rPr>
          <w:rFonts w:cstheme="minorHAnsi"/>
          <w:bCs/>
          <w:color w:val="000000" w:themeColor="text1"/>
          <w:sz w:val="24"/>
          <w:szCs w:val="24"/>
          <w:lang w:val="nl-BE"/>
        </w:rPr>
      </w:pPr>
    </w:p>
    <w:p w:rsidR="0067486E" w:rsidRPr="00FF281B" w:rsidRDefault="00A447C5" w:rsidP="0067486E">
      <w:pPr>
        <w:autoSpaceDE w:val="0"/>
        <w:autoSpaceDN w:val="0"/>
        <w:adjustRightInd w:val="0"/>
        <w:spacing w:after="0" w:line="240" w:lineRule="auto"/>
        <w:ind w:left="-426"/>
        <w:rPr>
          <w:rFonts w:cstheme="minorHAnsi"/>
          <w:color w:val="000000" w:themeColor="text1"/>
          <w:sz w:val="24"/>
          <w:szCs w:val="24"/>
          <w:lang w:val="nl-BE"/>
        </w:rPr>
      </w:pPr>
      <w:r w:rsidRPr="004B0C96">
        <w:rPr>
          <w:rFonts w:cstheme="minorHAnsi"/>
          <w:color w:val="000000" w:themeColor="text1"/>
          <w:sz w:val="24"/>
          <w:szCs w:val="24"/>
          <w:lang w:val="nl-BE"/>
        </w:rPr>
        <w:t>§1.</w:t>
      </w:r>
      <w:r w:rsidR="0067486E" w:rsidRPr="00FF281B">
        <w:rPr>
          <w:rFonts w:cstheme="minorHAnsi"/>
          <w:color w:val="000000" w:themeColor="text1"/>
          <w:sz w:val="24"/>
          <w:szCs w:val="24"/>
          <w:lang w:val="nl-BE"/>
        </w:rPr>
        <w:t xml:space="preserve"> </w:t>
      </w:r>
      <w:r w:rsidRPr="004B0C96">
        <w:rPr>
          <w:rFonts w:cstheme="minorHAnsi"/>
          <w:color w:val="000000" w:themeColor="text1"/>
          <w:sz w:val="24"/>
          <w:szCs w:val="24"/>
          <w:lang w:val="nl-BE"/>
        </w:rPr>
        <w:t>Lokale handelscheques kunnen enkel aanvaard worden als betaling voor goederen of diensten.</w:t>
      </w:r>
      <w:r w:rsidR="0067486E" w:rsidRPr="00FF281B">
        <w:rPr>
          <w:rFonts w:cstheme="minorHAnsi"/>
          <w:color w:val="000000" w:themeColor="text1"/>
          <w:sz w:val="24"/>
          <w:szCs w:val="24"/>
          <w:lang w:val="nl-BE"/>
        </w:rPr>
        <w:t xml:space="preserve"> </w:t>
      </w:r>
      <w:r w:rsidRPr="004B0C96">
        <w:rPr>
          <w:rFonts w:cstheme="minorHAnsi"/>
          <w:color w:val="000000" w:themeColor="text1"/>
          <w:sz w:val="24"/>
          <w:szCs w:val="24"/>
          <w:lang w:val="nl-BE"/>
        </w:rPr>
        <w:t>In geen enkel geval kan er voor geld onderhandeld worden.</w:t>
      </w:r>
    </w:p>
    <w:p w:rsidR="0067486E" w:rsidRPr="00FF281B" w:rsidRDefault="0067486E" w:rsidP="0067486E">
      <w:pPr>
        <w:autoSpaceDE w:val="0"/>
        <w:autoSpaceDN w:val="0"/>
        <w:adjustRightInd w:val="0"/>
        <w:spacing w:after="0" w:line="240" w:lineRule="auto"/>
        <w:ind w:left="-426"/>
        <w:rPr>
          <w:rFonts w:cstheme="minorHAnsi"/>
          <w:color w:val="000000" w:themeColor="text1"/>
          <w:sz w:val="24"/>
          <w:szCs w:val="24"/>
          <w:lang w:val="nl-BE"/>
        </w:rPr>
      </w:pPr>
    </w:p>
    <w:p w:rsidR="0067486E" w:rsidRPr="00FF281B" w:rsidRDefault="00A447C5" w:rsidP="0067486E">
      <w:pPr>
        <w:autoSpaceDE w:val="0"/>
        <w:autoSpaceDN w:val="0"/>
        <w:adjustRightInd w:val="0"/>
        <w:spacing w:after="0" w:line="240" w:lineRule="auto"/>
        <w:ind w:left="-426"/>
        <w:rPr>
          <w:rFonts w:cstheme="minorHAnsi"/>
          <w:color w:val="000000" w:themeColor="text1"/>
          <w:sz w:val="24"/>
          <w:szCs w:val="24"/>
          <w:lang w:val="nl-BE"/>
        </w:rPr>
      </w:pPr>
      <w:r w:rsidRPr="004B0C96">
        <w:rPr>
          <w:rFonts w:cstheme="minorHAnsi"/>
          <w:color w:val="000000" w:themeColor="text1"/>
          <w:sz w:val="24"/>
          <w:szCs w:val="24"/>
          <w:lang w:val="nl-BE"/>
        </w:rPr>
        <w:t>§2. De cheque heeft een nominale waarde van tien euro.</w:t>
      </w:r>
    </w:p>
    <w:p w:rsidR="0067486E" w:rsidRPr="00FF281B" w:rsidRDefault="0067486E" w:rsidP="0067486E">
      <w:pPr>
        <w:autoSpaceDE w:val="0"/>
        <w:autoSpaceDN w:val="0"/>
        <w:adjustRightInd w:val="0"/>
        <w:spacing w:after="0" w:line="240" w:lineRule="auto"/>
        <w:ind w:left="-426"/>
        <w:rPr>
          <w:rFonts w:cstheme="minorHAnsi"/>
          <w:color w:val="000000" w:themeColor="text1"/>
          <w:sz w:val="24"/>
          <w:szCs w:val="24"/>
          <w:lang w:val="nl-BE"/>
        </w:rPr>
      </w:pPr>
    </w:p>
    <w:p w:rsidR="0067486E" w:rsidRPr="00FF281B" w:rsidRDefault="00A447C5" w:rsidP="0067486E">
      <w:pPr>
        <w:autoSpaceDE w:val="0"/>
        <w:autoSpaceDN w:val="0"/>
        <w:adjustRightInd w:val="0"/>
        <w:spacing w:after="0" w:line="240" w:lineRule="auto"/>
        <w:ind w:left="-426"/>
        <w:rPr>
          <w:rFonts w:cstheme="minorHAnsi"/>
          <w:color w:val="000000" w:themeColor="text1"/>
          <w:sz w:val="24"/>
          <w:szCs w:val="24"/>
          <w:lang w:val="nl-BE"/>
        </w:rPr>
      </w:pPr>
      <w:r w:rsidRPr="004B0C96">
        <w:rPr>
          <w:rFonts w:cstheme="minorHAnsi"/>
          <w:color w:val="000000" w:themeColor="text1"/>
          <w:sz w:val="24"/>
          <w:szCs w:val="24"/>
          <w:lang w:val="nl-BE"/>
        </w:rPr>
        <w:t>§3. Het lid kan meerdere cheques accepteren als betaling voor een of meer goederen of diensten.</w:t>
      </w:r>
      <w:r w:rsidR="0067486E" w:rsidRPr="00FF281B">
        <w:rPr>
          <w:rFonts w:cstheme="minorHAnsi"/>
          <w:color w:val="000000" w:themeColor="text1"/>
          <w:sz w:val="24"/>
          <w:szCs w:val="24"/>
          <w:lang w:val="nl-BE"/>
        </w:rPr>
        <w:t xml:space="preserve"> </w:t>
      </w:r>
      <w:r w:rsidRPr="004B0C96">
        <w:rPr>
          <w:rFonts w:cstheme="minorHAnsi"/>
          <w:color w:val="000000" w:themeColor="text1"/>
          <w:sz w:val="24"/>
          <w:szCs w:val="24"/>
          <w:lang w:val="nl-BE"/>
        </w:rPr>
        <w:t>Het is echter niet toegestaan een bedrag in contanten terug te geven aan de gebruiker die een goed of een dienst koopt voor een bedrag dat lager is dan de nominale waarde van de handelscheque.</w:t>
      </w:r>
    </w:p>
    <w:p w:rsidR="0067486E" w:rsidRPr="00FF281B" w:rsidRDefault="0067486E" w:rsidP="0067486E">
      <w:pPr>
        <w:autoSpaceDE w:val="0"/>
        <w:autoSpaceDN w:val="0"/>
        <w:adjustRightInd w:val="0"/>
        <w:spacing w:after="0" w:line="240" w:lineRule="auto"/>
        <w:ind w:left="-426"/>
        <w:rPr>
          <w:rFonts w:cstheme="minorHAnsi"/>
          <w:color w:val="000000" w:themeColor="text1"/>
          <w:sz w:val="24"/>
          <w:szCs w:val="24"/>
          <w:lang w:val="nl-BE"/>
        </w:rPr>
      </w:pPr>
    </w:p>
    <w:p w:rsidR="0067486E" w:rsidRPr="00FF281B" w:rsidRDefault="00A447C5" w:rsidP="0067486E">
      <w:pPr>
        <w:autoSpaceDE w:val="0"/>
        <w:autoSpaceDN w:val="0"/>
        <w:adjustRightInd w:val="0"/>
        <w:spacing w:after="0" w:line="240" w:lineRule="auto"/>
        <w:ind w:left="-426"/>
        <w:rPr>
          <w:rFonts w:cstheme="minorHAnsi"/>
          <w:color w:val="000000" w:themeColor="text1"/>
          <w:sz w:val="24"/>
          <w:szCs w:val="24"/>
          <w:lang w:val="nl-BE"/>
        </w:rPr>
      </w:pPr>
      <w:r w:rsidRPr="004B0C96">
        <w:rPr>
          <w:rFonts w:cstheme="minorHAnsi"/>
          <w:color w:val="000000" w:themeColor="text1"/>
          <w:sz w:val="24"/>
          <w:szCs w:val="24"/>
          <w:lang w:val="nl-BE"/>
        </w:rPr>
        <w:lastRenderedPageBreak/>
        <w:t>§4. Door zich aan te sluiten verbindt de deelnemende handelszaak zich ertoe de cheques te aanvaarden die haar worden aangeboden door haar klanten.</w:t>
      </w:r>
    </w:p>
    <w:p w:rsidR="0067486E" w:rsidRPr="00FF281B" w:rsidRDefault="0067486E" w:rsidP="0067486E">
      <w:pPr>
        <w:autoSpaceDE w:val="0"/>
        <w:autoSpaceDN w:val="0"/>
        <w:adjustRightInd w:val="0"/>
        <w:spacing w:after="0" w:line="240" w:lineRule="auto"/>
        <w:ind w:left="-426"/>
        <w:rPr>
          <w:rFonts w:cstheme="minorHAnsi"/>
          <w:color w:val="000000" w:themeColor="text1"/>
          <w:sz w:val="24"/>
          <w:szCs w:val="24"/>
          <w:lang w:val="nl-BE"/>
        </w:rPr>
      </w:pPr>
    </w:p>
    <w:p w:rsidR="0067486E" w:rsidRPr="00FF281B" w:rsidRDefault="00A447C5" w:rsidP="0067486E">
      <w:pPr>
        <w:autoSpaceDE w:val="0"/>
        <w:autoSpaceDN w:val="0"/>
        <w:adjustRightInd w:val="0"/>
        <w:spacing w:after="0" w:line="240" w:lineRule="auto"/>
        <w:ind w:left="-426"/>
        <w:rPr>
          <w:rFonts w:cstheme="minorHAnsi"/>
          <w:b/>
          <w:bCs/>
          <w:color w:val="000000" w:themeColor="text1"/>
          <w:sz w:val="24"/>
          <w:szCs w:val="24"/>
          <w:lang w:val="nl-BE"/>
        </w:rPr>
      </w:pPr>
      <w:r w:rsidRPr="004B0C96">
        <w:rPr>
          <w:rFonts w:cstheme="minorHAnsi"/>
          <w:b/>
          <w:bCs/>
          <w:color w:val="000000" w:themeColor="text1"/>
          <w:sz w:val="24"/>
          <w:szCs w:val="24"/>
          <w:lang w:val="nl-BE"/>
        </w:rPr>
        <w:t>5 - Geldigheidsduur van lokale handelscheques</w:t>
      </w:r>
    </w:p>
    <w:p w:rsidR="0067486E" w:rsidRPr="00FF281B" w:rsidRDefault="0067486E" w:rsidP="0067486E">
      <w:pPr>
        <w:autoSpaceDE w:val="0"/>
        <w:autoSpaceDN w:val="0"/>
        <w:adjustRightInd w:val="0"/>
        <w:spacing w:after="0" w:line="240" w:lineRule="auto"/>
        <w:ind w:left="-426"/>
        <w:rPr>
          <w:rFonts w:cstheme="minorHAnsi"/>
          <w:bCs/>
          <w:sz w:val="24"/>
          <w:szCs w:val="24"/>
          <w:lang w:val="nl-BE"/>
        </w:rPr>
      </w:pPr>
    </w:p>
    <w:p w:rsidR="0067486E" w:rsidRPr="00FF281B" w:rsidRDefault="00A447C5" w:rsidP="00A447C5">
      <w:pPr>
        <w:autoSpaceDE w:val="0"/>
        <w:autoSpaceDN w:val="0"/>
        <w:adjustRightInd w:val="0"/>
        <w:spacing w:after="0" w:line="240" w:lineRule="auto"/>
        <w:ind w:left="-426"/>
        <w:rPr>
          <w:rFonts w:cstheme="minorHAnsi"/>
          <w:color w:val="000000" w:themeColor="text1"/>
          <w:sz w:val="24"/>
          <w:szCs w:val="24"/>
          <w:lang w:val="nl-BE"/>
        </w:rPr>
      </w:pPr>
      <w:r w:rsidRPr="004B0C96">
        <w:rPr>
          <w:rFonts w:cstheme="minorHAnsi"/>
          <w:color w:val="000000" w:themeColor="text1"/>
          <w:sz w:val="24"/>
          <w:szCs w:val="24"/>
          <w:lang w:val="nl-BE"/>
        </w:rPr>
        <w:t>§1.</w:t>
      </w:r>
      <w:r w:rsidR="0067486E" w:rsidRPr="00FF281B">
        <w:rPr>
          <w:rFonts w:cstheme="minorHAnsi"/>
          <w:color w:val="000000" w:themeColor="text1"/>
          <w:sz w:val="24"/>
          <w:szCs w:val="24"/>
          <w:lang w:val="nl-BE"/>
        </w:rPr>
        <w:t xml:space="preserve"> </w:t>
      </w:r>
      <w:r w:rsidRPr="004B0C96">
        <w:rPr>
          <w:rFonts w:cstheme="minorHAnsi"/>
          <w:color w:val="000000" w:themeColor="text1"/>
          <w:sz w:val="24"/>
          <w:szCs w:val="24"/>
          <w:lang w:val="nl-BE"/>
        </w:rPr>
        <w:t>Het lid zal enkel lokale handelscheques aanvaarden tijdens de geldigheidsduur die erop vermeld staat.</w:t>
      </w:r>
    </w:p>
    <w:p w:rsidR="0067486E" w:rsidRPr="00FF281B" w:rsidRDefault="0067486E" w:rsidP="0067486E">
      <w:pPr>
        <w:autoSpaceDE w:val="0"/>
        <w:autoSpaceDN w:val="0"/>
        <w:adjustRightInd w:val="0"/>
        <w:spacing w:after="0" w:line="240" w:lineRule="auto"/>
        <w:ind w:left="-426"/>
        <w:rPr>
          <w:rFonts w:cstheme="minorHAnsi"/>
          <w:b/>
          <w:sz w:val="24"/>
          <w:szCs w:val="24"/>
          <w:lang w:val="nl-BE"/>
        </w:rPr>
      </w:pPr>
    </w:p>
    <w:p w:rsidR="0067486E" w:rsidRPr="00FF281B" w:rsidRDefault="00F60ACD" w:rsidP="00F60ACD">
      <w:pPr>
        <w:autoSpaceDE w:val="0"/>
        <w:autoSpaceDN w:val="0"/>
        <w:adjustRightInd w:val="0"/>
        <w:spacing w:after="0" w:line="240" w:lineRule="auto"/>
        <w:ind w:left="-426"/>
        <w:rPr>
          <w:rFonts w:cstheme="minorHAnsi"/>
          <w:b/>
          <w:bCs/>
          <w:color w:val="000000" w:themeColor="text1"/>
          <w:sz w:val="24"/>
          <w:szCs w:val="24"/>
          <w:lang w:val="nl-BE"/>
        </w:rPr>
      </w:pPr>
      <w:r w:rsidRPr="004B0C96">
        <w:rPr>
          <w:rFonts w:cstheme="minorHAnsi"/>
          <w:b/>
          <w:bCs/>
          <w:color w:val="000000" w:themeColor="text1"/>
          <w:sz w:val="24"/>
          <w:szCs w:val="24"/>
          <w:lang w:val="nl-BE"/>
        </w:rPr>
        <w:t>6 - Terugbetaling van lokale handelscheques</w:t>
      </w:r>
    </w:p>
    <w:p w:rsidR="0067486E" w:rsidRPr="00FF281B" w:rsidRDefault="0067486E" w:rsidP="0067486E">
      <w:pPr>
        <w:autoSpaceDE w:val="0"/>
        <w:autoSpaceDN w:val="0"/>
        <w:adjustRightInd w:val="0"/>
        <w:spacing w:after="0" w:line="240" w:lineRule="auto"/>
        <w:ind w:left="-426"/>
        <w:rPr>
          <w:rFonts w:cstheme="minorHAnsi"/>
          <w:bCs/>
          <w:color w:val="000000" w:themeColor="text1"/>
          <w:sz w:val="24"/>
          <w:szCs w:val="24"/>
          <w:lang w:val="nl-BE"/>
        </w:rPr>
      </w:pPr>
    </w:p>
    <w:p w:rsidR="0067486E" w:rsidRPr="00FF281B" w:rsidRDefault="00F60ACD" w:rsidP="0067486E">
      <w:pPr>
        <w:autoSpaceDE w:val="0"/>
        <w:autoSpaceDN w:val="0"/>
        <w:adjustRightInd w:val="0"/>
        <w:spacing w:after="0" w:line="240" w:lineRule="auto"/>
        <w:ind w:left="-426"/>
        <w:rPr>
          <w:rFonts w:cstheme="minorHAnsi"/>
          <w:color w:val="000000" w:themeColor="text1"/>
          <w:sz w:val="24"/>
          <w:szCs w:val="24"/>
          <w:lang w:val="nl-BE"/>
        </w:rPr>
      </w:pPr>
      <w:r w:rsidRPr="004B0C96">
        <w:rPr>
          <w:rFonts w:cstheme="minorHAnsi"/>
          <w:color w:val="000000" w:themeColor="text1"/>
          <w:sz w:val="24"/>
          <w:szCs w:val="24"/>
          <w:lang w:val="nl-BE"/>
        </w:rPr>
        <w:t>§1.</w:t>
      </w:r>
      <w:r w:rsidR="0067486E" w:rsidRPr="00FF281B">
        <w:rPr>
          <w:rFonts w:cstheme="minorHAnsi"/>
          <w:color w:val="000000" w:themeColor="text1"/>
          <w:sz w:val="24"/>
          <w:szCs w:val="24"/>
          <w:lang w:val="nl-BE"/>
        </w:rPr>
        <w:t xml:space="preserve"> </w:t>
      </w:r>
      <w:r w:rsidRPr="004B0C96">
        <w:rPr>
          <w:rFonts w:cstheme="minorHAnsi"/>
          <w:color w:val="000000" w:themeColor="text1"/>
          <w:sz w:val="24"/>
          <w:szCs w:val="24"/>
          <w:lang w:val="nl-BE"/>
        </w:rPr>
        <w:t>Lokale handelscheques zijn uitsluitend terugbetaalbaar na overhandiging ervan aan de dienst Economie en Handel</w:t>
      </w:r>
      <w:r w:rsidR="00FF281B">
        <w:rPr>
          <w:rFonts w:cstheme="minorHAnsi"/>
          <w:color w:val="000000" w:themeColor="text1"/>
          <w:sz w:val="24"/>
          <w:szCs w:val="24"/>
          <w:lang w:val="nl-BE"/>
        </w:rPr>
        <w:t xml:space="preserve"> – 77 Stallestraat – 1180 Ukkel</w:t>
      </w:r>
      <w:r w:rsidRPr="004B0C96">
        <w:rPr>
          <w:rFonts w:cstheme="minorHAnsi"/>
          <w:color w:val="000000" w:themeColor="text1"/>
          <w:sz w:val="24"/>
          <w:szCs w:val="24"/>
          <w:lang w:val="nl-BE"/>
        </w:rPr>
        <w:t>.</w:t>
      </w:r>
    </w:p>
    <w:p w:rsidR="0067486E" w:rsidRPr="00FF281B" w:rsidRDefault="0067486E" w:rsidP="0067486E">
      <w:pPr>
        <w:autoSpaceDE w:val="0"/>
        <w:autoSpaceDN w:val="0"/>
        <w:adjustRightInd w:val="0"/>
        <w:spacing w:after="0" w:line="240" w:lineRule="auto"/>
        <w:ind w:left="-426"/>
        <w:rPr>
          <w:rFonts w:cstheme="minorHAnsi"/>
          <w:color w:val="000000" w:themeColor="text1"/>
          <w:sz w:val="24"/>
          <w:szCs w:val="24"/>
          <w:lang w:val="nl-BE"/>
        </w:rPr>
      </w:pPr>
    </w:p>
    <w:p w:rsidR="0067486E" w:rsidRPr="00FF281B" w:rsidRDefault="00F60ACD" w:rsidP="0067486E">
      <w:pPr>
        <w:autoSpaceDE w:val="0"/>
        <w:autoSpaceDN w:val="0"/>
        <w:adjustRightInd w:val="0"/>
        <w:spacing w:after="0" w:line="240" w:lineRule="auto"/>
        <w:ind w:left="-426"/>
        <w:rPr>
          <w:rFonts w:cstheme="minorHAnsi"/>
          <w:color w:val="000000" w:themeColor="text1"/>
          <w:sz w:val="24"/>
          <w:szCs w:val="24"/>
          <w:lang w:val="nl-BE"/>
        </w:rPr>
      </w:pPr>
      <w:r w:rsidRPr="004B0C96">
        <w:rPr>
          <w:rFonts w:cstheme="minorHAnsi"/>
          <w:color w:val="000000" w:themeColor="text1"/>
          <w:sz w:val="24"/>
          <w:szCs w:val="24"/>
          <w:lang w:val="nl-BE"/>
        </w:rPr>
        <w:t>§2. Enkel de daadwerkelijke overhandiging van lokale handelscheques verplicht tot terugbetaling.</w:t>
      </w:r>
    </w:p>
    <w:p w:rsidR="0067486E" w:rsidRPr="00FF281B" w:rsidRDefault="0067486E" w:rsidP="0067486E">
      <w:pPr>
        <w:autoSpaceDE w:val="0"/>
        <w:autoSpaceDN w:val="0"/>
        <w:adjustRightInd w:val="0"/>
        <w:spacing w:after="0" w:line="240" w:lineRule="auto"/>
        <w:ind w:left="-426"/>
        <w:rPr>
          <w:rFonts w:cstheme="minorHAnsi"/>
          <w:color w:val="000000" w:themeColor="text1"/>
          <w:sz w:val="24"/>
          <w:szCs w:val="24"/>
          <w:lang w:val="nl-BE"/>
        </w:rPr>
      </w:pPr>
    </w:p>
    <w:p w:rsidR="0067486E" w:rsidRPr="00FF281B" w:rsidRDefault="00F60ACD" w:rsidP="0067486E">
      <w:pPr>
        <w:autoSpaceDE w:val="0"/>
        <w:autoSpaceDN w:val="0"/>
        <w:adjustRightInd w:val="0"/>
        <w:spacing w:after="0" w:line="240" w:lineRule="auto"/>
        <w:ind w:left="-426"/>
        <w:rPr>
          <w:rFonts w:cstheme="minorHAnsi"/>
          <w:color w:val="000000" w:themeColor="text1"/>
          <w:sz w:val="24"/>
          <w:szCs w:val="24"/>
          <w:lang w:val="nl-BE"/>
        </w:rPr>
      </w:pPr>
      <w:r w:rsidRPr="004B0C96">
        <w:rPr>
          <w:rFonts w:cstheme="minorHAnsi"/>
          <w:color w:val="000000" w:themeColor="text1"/>
          <w:sz w:val="24"/>
          <w:szCs w:val="24"/>
          <w:lang w:val="nl-BE"/>
        </w:rPr>
        <w:t>§3. Handelscheques worden aan het einde van de maand terugbetaald via bankoverschrijving op het rekeningnummer, vermeld in de overeenkomst, uiterlijk de 30ste van de maand die volgt op de ontvangst ervan.</w:t>
      </w:r>
    </w:p>
    <w:p w:rsidR="0067486E" w:rsidRPr="00FF281B" w:rsidRDefault="0067486E" w:rsidP="0067486E">
      <w:pPr>
        <w:autoSpaceDE w:val="0"/>
        <w:autoSpaceDN w:val="0"/>
        <w:adjustRightInd w:val="0"/>
        <w:spacing w:after="0" w:line="240" w:lineRule="auto"/>
        <w:ind w:left="-426"/>
        <w:rPr>
          <w:rFonts w:cstheme="minorHAnsi"/>
          <w:color w:val="000000" w:themeColor="text1"/>
          <w:sz w:val="24"/>
          <w:szCs w:val="24"/>
          <w:lang w:val="nl-BE"/>
        </w:rPr>
      </w:pPr>
    </w:p>
    <w:p w:rsidR="0067486E" w:rsidRPr="00FF281B" w:rsidRDefault="0067486E" w:rsidP="0067486E">
      <w:pPr>
        <w:autoSpaceDE w:val="0"/>
        <w:autoSpaceDN w:val="0"/>
        <w:adjustRightInd w:val="0"/>
        <w:spacing w:after="0" w:line="240" w:lineRule="auto"/>
        <w:ind w:left="-426"/>
        <w:rPr>
          <w:rFonts w:cstheme="minorHAnsi"/>
          <w:b/>
          <w:color w:val="000000" w:themeColor="text1"/>
          <w:sz w:val="24"/>
          <w:szCs w:val="24"/>
          <w:lang w:val="nl-BE"/>
        </w:rPr>
      </w:pPr>
    </w:p>
    <w:p w:rsidR="0067486E" w:rsidRPr="00FF281B" w:rsidRDefault="00F60ACD" w:rsidP="0067486E">
      <w:pPr>
        <w:autoSpaceDE w:val="0"/>
        <w:autoSpaceDN w:val="0"/>
        <w:adjustRightInd w:val="0"/>
        <w:spacing w:after="0" w:line="240" w:lineRule="auto"/>
        <w:ind w:left="-426"/>
        <w:rPr>
          <w:rFonts w:cstheme="minorHAnsi"/>
          <w:b/>
          <w:bCs/>
          <w:color w:val="000000" w:themeColor="text1"/>
          <w:sz w:val="24"/>
          <w:szCs w:val="24"/>
          <w:lang w:val="nl-BE"/>
        </w:rPr>
      </w:pPr>
      <w:r w:rsidRPr="004B0C96">
        <w:rPr>
          <w:rFonts w:cstheme="minorHAnsi"/>
          <w:b/>
          <w:bCs/>
          <w:color w:val="000000" w:themeColor="text1"/>
          <w:sz w:val="24"/>
          <w:szCs w:val="24"/>
          <w:lang w:val="nl-BE"/>
        </w:rPr>
        <w:t>7 - Plaatsen van het aansluitingslogo</w:t>
      </w:r>
    </w:p>
    <w:p w:rsidR="0067486E" w:rsidRPr="00FF281B" w:rsidRDefault="0067486E" w:rsidP="0067486E">
      <w:pPr>
        <w:autoSpaceDE w:val="0"/>
        <w:autoSpaceDN w:val="0"/>
        <w:adjustRightInd w:val="0"/>
        <w:spacing w:after="0" w:line="240" w:lineRule="auto"/>
        <w:ind w:left="-426"/>
        <w:rPr>
          <w:rFonts w:cstheme="minorHAnsi"/>
          <w:bCs/>
          <w:color w:val="000000" w:themeColor="text1"/>
          <w:sz w:val="24"/>
          <w:szCs w:val="24"/>
          <w:lang w:val="nl-BE"/>
        </w:rPr>
      </w:pPr>
    </w:p>
    <w:p w:rsidR="0067486E" w:rsidRPr="00FF281B" w:rsidRDefault="00F60ACD" w:rsidP="0067486E">
      <w:pPr>
        <w:autoSpaceDE w:val="0"/>
        <w:autoSpaceDN w:val="0"/>
        <w:adjustRightInd w:val="0"/>
        <w:spacing w:after="0" w:line="240" w:lineRule="auto"/>
        <w:ind w:left="-426"/>
        <w:rPr>
          <w:rFonts w:cstheme="minorHAnsi"/>
          <w:color w:val="000000" w:themeColor="text1"/>
          <w:sz w:val="24"/>
          <w:szCs w:val="24"/>
          <w:lang w:val="nl-BE"/>
        </w:rPr>
      </w:pPr>
      <w:r w:rsidRPr="004B0C96">
        <w:rPr>
          <w:rFonts w:cstheme="minorHAnsi"/>
          <w:color w:val="000000" w:themeColor="text1"/>
          <w:sz w:val="24"/>
          <w:szCs w:val="24"/>
          <w:lang w:val="nl-BE"/>
        </w:rPr>
        <w:t>§1.</w:t>
      </w:r>
      <w:r w:rsidR="0067486E" w:rsidRPr="00FF281B">
        <w:rPr>
          <w:rFonts w:cstheme="minorHAnsi"/>
          <w:color w:val="000000" w:themeColor="text1"/>
          <w:sz w:val="24"/>
          <w:szCs w:val="24"/>
          <w:lang w:val="nl-BE"/>
        </w:rPr>
        <w:t xml:space="preserve"> </w:t>
      </w:r>
      <w:r w:rsidRPr="004B0C96">
        <w:rPr>
          <w:rFonts w:cstheme="minorHAnsi"/>
          <w:color w:val="000000" w:themeColor="text1"/>
          <w:sz w:val="24"/>
          <w:szCs w:val="24"/>
          <w:lang w:val="nl-BE"/>
        </w:rPr>
        <w:t>Op het moment van aansluiting geeft de gemeente het lid een sticker "Lokale handelscheques aanvaard".</w:t>
      </w:r>
      <w:r w:rsidR="0067486E" w:rsidRPr="00FF281B">
        <w:rPr>
          <w:rFonts w:cstheme="minorHAnsi"/>
          <w:color w:val="000000" w:themeColor="text1"/>
          <w:sz w:val="24"/>
          <w:szCs w:val="24"/>
          <w:lang w:val="nl-BE"/>
        </w:rPr>
        <w:t xml:space="preserve"> </w:t>
      </w:r>
      <w:r w:rsidRPr="004B0C96">
        <w:rPr>
          <w:rFonts w:cstheme="minorHAnsi"/>
          <w:color w:val="000000" w:themeColor="text1"/>
          <w:sz w:val="24"/>
          <w:szCs w:val="24"/>
          <w:lang w:val="nl-BE"/>
        </w:rPr>
        <w:t>Het lid verbindt zich ertoe om het prominent op zijn etalage of op de toegangsdeur van zijn inrichting aan te brengen.</w:t>
      </w:r>
    </w:p>
    <w:p w:rsidR="0067486E" w:rsidRPr="00FF281B" w:rsidRDefault="0067486E" w:rsidP="0067486E">
      <w:pPr>
        <w:autoSpaceDE w:val="0"/>
        <w:autoSpaceDN w:val="0"/>
        <w:adjustRightInd w:val="0"/>
        <w:spacing w:after="0" w:line="240" w:lineRule="auto"/>
        <w:ind w:left="-426"/>
        <w:rPr>
          <w:rFonts w:cstheme="minorHAnsi"/>
          <w:color w:val="000000" w:themeColor="text1"/>
          <w:sz w:val="24"/>
          <w:szCs w:val="24"/>
          <w:lang w:val="nl-BE"/>
        </w:rPr>
      </w:pPr>
    </w:p>
    <w:p w:rsidR="0067486E" w:rsidRPr="00FF281B" w:rsidRDefault="00F60ACD" w:rsidP="0067486E">
      <w:pPr>
        <w:autoSpaceDE w:val="0"/>
        <w:autoSpaceDN w:val="0"/>
        <w:adjustRightInd w:val="0"/>
        <w:spacing w:after="0" w:line="240" w:lineRule="auto"/>
        <w:ind w:left="-426"/>
        <w:rPr>
          <w:rFonts w:cstheme="minorHAnsi"/>
          <w:color w:val="000000" w:themeColor="text1"/>
          <w:sz w:val="24"/>
          <w:szCs w:val="24"/>
          <w:lang w:val="nl-BE"/>
        </w:rPr>
      </w:pPr>
      <w:r w:rsidRPr="004B0C96">
        <w:rPr>
          <w:rFonts w:cstheme="minorHAnsi"/>
          <w:color w:val="000000" w:themeColor="text1"/>
          <w:sz w:val="24"/>
          <w:szCs w:val="24"/>
          <w:lang w:val="nl-BE"/>
        </w:rPr>
        <w:t>§2. Het lid mag zijn aansluiting vermelden in alle advertenties of publicaties, op voorwaarde dat hij het logo van de lokale handelscheques gebruikt, vergezeld van de woorden "een initiatief van de gemeente Ukkel".</w:t>
      </w:r>
      <w:r w:rsidR="0067486E" w:rsidRPr="00FF281B">
        <w:rPr>
          <w:rFonts w:cstheme="minorHAnsi"/>
          <w:color w:val="000000" w:themeColor="text1"/>
          <w:sz w:val="24"/>
          <w:szCs w:val="24"/>
          <w:lang w:val="nl-BE"/>
        </w:rPr>
        <w:t xml:space="preserve"> </w:t>
      </w:r>
      <w:r w:rsidRPr="004B0C96">
        <w:rPr>
          <w:rFonts w:cstheme="minorHAnsi"/>
          <w:color w:val="000000" w:themeColor="text1"/>
          <w:sz w:val="24"/>
          <w:szCs w:val="24"/>
          <w:lang w:val="nl-BE"/>
        </w:rPr>
        <w:t>Hij kan op eenvoudig verzoek bij de dienst Economie en Handel het logo "lokale handelscheques aanvaard" in digitaal formaat verkrijgen.</w:t>
      </w:r>
    </w:p>
    <w:p w:rsidR="0077211F" w:rsidRPr="00FF281B" w:rsidRDefault="0077211F" w:rsidP="0067486E">
      <w:pPr>
        <w:ind w:left="-426"/>
        <w:jc w:val="both"/>
        <w:rPr>
          <w:rFonts w:cstheme="minorHAnsi"/>
          <w:color w:val="000000" w:themeColor="text1"/>
          <w:sz w:val="24"/>
          <w:szCs w:val="24"/>
          <w:lang w:val="nl-BE"/>
        </w:rPr>
      </w:pPr>
    </w:p>
    <w:p w:rsidR="0077211F" w:rsidRPr="00FF281B" w:rsidRDefault="0077211F" w:rsidP="0067486E">
      <w:pPr>
        <w:jc w:val="both"/>
        <w:rPr>
          <w:color w:val="000000" w:themeColor="text1"/>
          <w:lang w:val="nl-BE"/>
        </w:rPr>
      </w:pPr>
    </w:p>
    <w:p w:rsidR="00900E4B" w:rsidRPr="00FF281B" w:rsidRDefault="00F60ACD" w:rsidP="00F60ACD">
      <w:pPr>
        <w:ind w:left="-567"/>
        <w:jc w:val="both"/>
        <w:rPr>
          <w:color w:val="000000" w:themeColor="text1"/>
          <w:lang w:val="nl-BE"/>
        </w:rPr>
      </w:pPr>
      <w:r w:rsidRPr="004B0C96">
        <w:rPr>
          <w:color w:val="000000" w:themeColor="text1"/>
          <w:lang w:val="nl-BE"/>
        </w:rPr>
        <w:t>Opgesteld te Ukkel, op ……………………..</w:t>
      </w:r>
    </w:p>
    <w:p w:rsidR="0077211F" w:rsidRPr="00FF281B" w:rsidRDefault="0077211F" w:rsidP="00BB4B6F">
      <w:pPr>
        <w:ind w:left="-567"/>
        <w:jc w:val="both"/>
        <w:rPr>
          <w:lang w:val="nl-BE"/>
        </w:rPr>
      </w:pPr>
    </w:p>
    <w:p w:rsidR="00900E4B" w:rsidRPr="00FF281B" w:rsidRDefault="00F60ACD" w:rsidP="00900E4B">
      <w:pPr>
        <w:tabs>
          <w:tab w:val="left" w:pos="2552"/>
        </w:tabs>
        <w:suppressAutoHyphens/>
        <w:spacing w:after="0" w:line="240" w:lineRule="auto"/>
        <w:jc w:val="both"/>
        <w:rPr>
          <w:rFonts w:eastAsia="Times New Roman" w:cstheme="minorHAnsi"/>
          <w:color w:val="000000" w:themeColor="text1"/>
          <w:lang w:val="nl-BE" w:eastAsia="ar-SA"/>
        </w:rPr>
      </w:pPr>
      <w:r w:rsidRPr="004B0C96">
        <w:rPr>
          <w:rFonts w:eastAsia="Times New Roman" w:cstheme="minorHAnsi"/>
          <w:color w:val="000000" w:themeColor="text1"/>
          <w:lang w:val="nl-BE" w:eastAsia="ar-SA"/>
        </w:rPr>
        <w:t>Voor het lid,</w:t>
      </w:r>
      <w:r w:rsidR="00900E4B" w:rsidRPr="00FF281B">
        <w:rPr>
          <w:rFonts w:eastAsia="Times New Roman" w:cstheme="minorHAnsi"/>
          <w:color w:val="000000" w:themeColor="text1"/>
          <w:lang w:val="nl-BE" w:eastAsia="ar-SA"/>
        </w:rPr>
        <w:tab/>
      </w:r>
      <w:r w:rsidR="00900E4B" w:rsidRPr="00FF281B">
        <w:rPr>
          <w:rFonts w:eastAsia="Times New Roman" w:cstheme="minorHAnsi"/>
          <w:color w:val="000000" w:themeColor="text1"/>
          <w:lang w:val="nl-BE" w:eastAsia="ar-SA"/>
        </w:rPr>
        <w:tab/>
      </w:r>
      <w:r w:rsidR="00900E4B" w:rsidRPr="00FF281B">
        <w:rPr>
          <w:rFonts w:eastAsia="Times New Roman" w:cstheme="minorHAnsi"/>
          <w:color w:val="000000" w:themeColor="text1"/>
          <w:lang w:val="nl-BE" w:eastAsia="ar-SA"/>
        </w:rPr>
        <w:tab/>
      </w:r>
      <w:r w:rsidRPr="004B0C96">
        <w:rPr>
          <w:rFonts w:eastAsia="Times New Roman" w:cstheme="minorHAnsi"/>
          <w:color w:val="000000" w:themeColor="text1"/>
          <w:lang w:val="nl-BE" w:eastAsia="ar-SA"/>
        </w:rPr>
        <w:t>Voor de gemeente,</w:t>
      </w:r>
    </w:p>
    <w:p w:rsidR="00543EBA" w:rsidRPr="00FF281B" w:rsidRDefault="00F60ACD" w:rsidP="00900E4B">
      <w:pPr>
        <w:suppressAutoHyphens/>
        <w:spacing w:after="0" w:line="240" w:lineRule="auto"/>
        <w:ind w:left="3540"/>
        <w:jc w:val="both"/>
        <w:rPr>
          <w:rFonts w:eastAsia="Times New Roman" w:cstheme="minorHAnsi"/>
          <w:color w:val="000000" w:themeColor="text1"/>
          <w:lang w:val="nl-BE" w:eastAsia="ar-SA"/>
        </w:rPr>
      </w:pPr>
      <w:r w:rsidRPr="004B0C96">
        <w:rPr>
          <w:rFonts w:eastAsia="Times New Roman" w:cstheme="minorHAnsi"/>
          <w:color w:val="000000" w:themeColor="text1"/>
          <w:lang w:val="nl-BE" w:eastAsia="ar-SA"/>
        </w:rPr>
        <w:t>Op bevel:</w:t>
      </w:r>
      <w:r w:rsidR="00900E4B" w:rsidRPr="00FF281B">
        <w:rPr>
          <w:rFonts w:eastAsia="Times New Roman" w:cstheme="minorHAnsi"/>
          <w:color w:val="000000" w:themeColor="text1"/>
          <w:lang w:val="nl-BE" w:eastAsia="ar-SA"/>
        </w:rPr>
        <w:t xml:space="preserve"> </w:t>
      </w:r>
      <w:r w:rsidR="00900E4B" w:rsidRPr="00FF281B">
        <w:rPr>
          <w:rFonts w:eastAsia="Times New Roman" w:cstheme="minorHAnsi"/>
          <w:color w:val="000000" w:themeColor="text1"/>
          <w:lang w:val="nl-BE" w:eastAsia="ar-SA"/>
        </w:rPr>
        <w:tab/>
      </w:r>
      <w:r w:rsidR="00900E4B" w:rsidRPr="00FF281B">
        <w:rPr>
          <w:rFonts w:eastAsia="Times New Roman" w:cstheme="minorHAnsi"/>
          <w:color w:val="000000" w:themeColor="text1"/>
          <w:lang w:val="nl-BE" w:eastAsia="ar-SA"/>
        </w:rPr>
        <w:tab/>
      </w:r>
      <w:r w:rsidR="00900E4B" w:rsidRPr="00FF281B">
        <w:rPr>
          <w:rFonts w:eastAsia="Times New Roman" w:cstheme="minorHAnsi"/>
          <w:color w:val="000000" w:themeColor="text1"/>
          <w:lang w:val="nl-BE" w:eastAsia="ar-SA"/>
        </w:rPr>
        <w:tab/>
      </w:r>
      <w:r w:rsidR="00464429" w:rsidRPr="00FF281B">
        <w:rPr>
          <w:rFonts w:eastAsia="Times New Roman" w:cstheme="minorHAnsi"/>
          <w:color w:val="000000" w:themeColor="text1"/>
          <w:lang w:val="nl-BE" w:eastAsia="ar-SA"/>
        </w:rPr>
        <w:t xml:space="preserve">      </w:t>
      </w:r>
      <w:r w:rsidRPr="004B0C96">
        <w:rPr>
          <w:rFonts w:eastAsia="Times New Roman" w:cstheme="minorHAnsi"/>
          <w:color w:val="000000" w:themeColor="text1"/>
          <w:lang w:val="nl-BE" w:eastAsia="ar-SA"/>
        </w:rPr>
        <w:t>De burgemeester,</w:t>
      </w:r>
    </w:p>
    <w:p w:rsidR="00543EBA" w:rsidRPr="00FF281B" w:rsidRDefault="00F60ACD" w:rsidP="00900E4B">
      <w:pPr>
        <w:suppressAutoHyphens/>
        <w:spacing w:after="0" w:line="240" w:lineRule="auto"/>
        <w:ind w:left="3540"/>
        <w:rPr>
          <w:rFonts w:eastAsia="Times New Roman" w:cstheme="minorHAnsi"/>
          <w:color w:val="000000" w:themeColor="text1"/>
          <w:lang w:val="nl-BE" w:eastAsia="ar-SA"/>
        </w:rPr>
      </w:pPr>
      <w:r w:rsidRPr="004B0C96">
        <w:rPr>
          <w:rFonts w:eastAsia="Times New Roman" w:cstheme="minorHAnsi"/>
          <w:color w:val="000000" w:themeColor="text1"/>
          <w:lang w:val="nl-BE" w:eastAsia="ar-SA"/>
        </w:rPr>
        <w:t>De gemeentesecretaris,</w:t>
      </w:r>
      <w:r w:rsidR="00543EBA" w:rsidRPr="00FF281B">
        <w:rPr>
          <w:rFonts w:eastAsia="Times New Roman" w:cstheme="minorHAnsi"/>
          <w:color w:val="000000" w:themeColor="text1"/>
          <w:lang w:val="nl-BE" w:eastAsia="ar-SA"/>
        </w:rPr>
        <w:t xml:space="preserve">                                                  </w:t>
      </w:r>
      <w:r w:rsidR="005830C4" w:rsidRPr="00FF281B">
        <w:rPr>
          <w:rFonts w:eastAsia="Times New Roman" w:cstheme="minorHAnsi"/>
          <w:color w:val="000000" w:themeColor="text1"/>
          <w:lang w:val="nl-BE" w:eastAsia="ar-SA"/>
        </w:rPr>
        <w:tab/>
      </w:r>
      <w:r w:rsidR="005830C4" w:rsidRPr="00FF281B">
        <w:rPr>
          <w:rFonts w:eastAsia="Times New Roman" w:cstheme="minorHAnsi"/>
          <w:color w:val="000000" w:themeColor="text1"/>
          <w:lang w:val="nl-BE" w:eastAsia="ar-SA"/>
        </w:rPr>
        <w:tab/>
      </w:r>
      <w:r w:rsidR="005830C4" w:rsidRPr="00FF281B">
        <w:rPr>
          <w:rFonts w:eastAsia="Times New Roman" w:cstheme="minorHAnsi"/>
          <w:color w:val="000000" w:themeColor="text1"/>
          <w:lang w:val="nl-BE" w:eastAsia="ar-SA"/>
        </w:rPr>
        <w:tab/>
      </w:r>
      <w:r w:rsidR="005830C4" w:rsidRPr="00FF281B">
        <w:rPr>
          <w:rFonts w:eastAsia="Times New Roman" w:cstheme="minorHAnsi"/>
          <w:color w:val="000000" w:themeColor="text1"/>
          <w:lang w:val="nl-BE" w:eastAsia="ar-SA"/>
        </w:rPr>
        <w:tab/>
        <w:t xml:space="preserve">    </w:t>
      </w:r>
    </w:p>
    <w:p w:rsidR="00543EBA" w:rsidRPr="00FF281B" w:rsidRDefault="00543EBA" w:rsidP="00900E4B">
      <w:pPr>
        <w:suppressAutoHyphens/>
        <w:spacing w:after="0" w:line="240" w:lineRule="auto"/>
        <w:ind w:left="1413"/>
        <w:rPr>
          <w:rFonts w:eastAsia="Times New Roman" w:cstheme="minorHAnsi"/>
          <w:color w:val="000000" w:themeColor="text1"/>
          <w:lang w:val="nl-BE" w:eastAsia="ar-SA"/>
        </w:rPr>
      </w:pPr>
      <w:r w:rsidRPr="00FF281B">
        <w:rPr>
          <w:rFonts w:eastAsia="Times New Roman" w:cstheme="minorHAnsi"/>
          <w:color w:val="000000" w:themeColor="text1"/>
          <w:lang w:val="nl-BE" w:eastAsia="ar-SA"/>
        </w:rPr>
        <w:t xml:space="preserve">    </w:t>
      </w:r>
      <w:r w:rsidR="00900E4B" w:rsidRPr="00FF281B">
        <w:rPr>
          <w:rFonts w:eastAsia="Times New Roman" w:cstheme="minorHAnsi"/>
          <w:color w:val="000000" w:themeColor="text1"/>
          <w:lang w:val="nl-BE" w:eastAsia="ar-SA"/>
        </w:rPr>
        <w:tab/>
      </w:r>
    </w:p>
    <w:p w:rsidR="00543EBA" w:rsidRPr="00FF281B" w:rsidRDefault="00543EBA" w:rsidP="00900E4B">
      <w:pPr>
        <w:suppressAutoHyphens/>
        <w:spacing w:after="0" w:line="240" w:lineRule="auto"/>
        <w:ind w:left="1413"/>
        <w:rPr>
          <w:rFonts w:eastAsia="Times New Roman" w:cstheme="minorHAnsi"/>
          <w:color w:val="000000" w:themeColor="text1"/>
          <w:lang w:val="nl-BE" w:eastAsia="ar-SA"/>
        </w:rPr>
      </w:pPr>
    </w:p>
    <w:p w:rsidR="00543EBA" w:rsidRPr="00FF281B" w:rsidRDefault="00543EBA" w:rsidP="00900E4B">
      <w:pPr>
        <w:suppressAutoHyphens/>
        <w:spacing w:after="0" w:line="240" w:lineRule="auto"/>
        <w:ind w:left="1413"/>
        <w:rPr>
          <w:rFonts w:eastAsia="Times New Roman" w:cstheme="minorHAnsi"/>
          <w:color w:val="000000" w:themeColor="text1"/>
          <w:lang w:val="nl-BE" w:eastAsia="ar-SA"/>
        </w:rPr>
      </w:pPr>
    </w:p>
    <w:p w:rsidR="00543EBA" w:rsidRPr="000E6EEC" w:rsidRDefault="005830C4" w:rsidP="000E6EEC">
      <w:pPr>
        <w:suppressAutoHyphens/>
        <w:spacing w:after="0" w:line="240" w:lineRule="auto"/>
        <w:ind w:left="2829" w:firstLine="708"/>
        <w:rPr>
          <w:rFonts w:eastAsia="Times New Roman" w:cstheme="minorHAnsi"/>
          <w:color w:val="000000" w:themeColor="text1"/>
          <w:lang w:val="en-US" w:eastAsia="ar-SA"/>
        </w:rPr>
      </w:pPr>
      <w:r w:rsidRPr="004B0C96">
        <w:rPr>
          <w:rFonts w:eastAsia="Times New Roman" w:cstheme="minorHAnsi"/>
          <w:color w:val="000000" w:themeColor="text1"/>
          <w:lang w:val="en-US" w:eastAsia="ar-SA"/>
        </w:rPr>
        <w:t xml:space="preserve"> </w:t>
      </w:r>
      <w:r w:rsidR="00F60ACD" w:rsidRPr="004B0C96">
        <w:rPr>
          <w:rFonts w:eastAsia="Times New Roman" w:cstheme="minorHAnsi"/>
          <w:color w:val="000000" w:themeColor="text1"/>
          <w:lang w:val="nl-BE" w:eastAsia="ar-SA"/>
        </w:rPr>
        <w:t>Laurence VAINSEL</w:t>
      </w:r>
      <w:r w:rsidR="00900E4B" w:rsidRPr="004B0C96">
        <w:rPr>
          <w:rFonts w:eastAsia="Times New Roman" w:cstheme="minorHAnsi"/>
          <w:color w:val="000000" w:themeColor="text1"/>
          <w:lang w:val="en-US" w:eastAsia="ar-SA"/>
        </w:rPr>
        <w:tab/>
      </w:r>
      <w:r w:rsidR="00900E4B" w:rsidRPr="004B0C96">
        <w:rPr>
          <w:rFonts w:eastAsia="Times New Roman" w:cstheme="minorHAnsi"/>
          <w:color w:val="000000" w:themeColor="text1"/>
          <w:lang w:val="en-US" w:eastAsia="ar-SA"/>
        </w:rPr>
        <w:tab/>
      </w:r>
      <w:r w:rsidR="00900E4B" w:rsidRPr="004B0C96">
        <w:rPr>
          <w:rFonts w:eastAsia="Times New Roman" w:cstheme="minorHAnsi"/>
          <w:color w:val="000000" w:themeColor="text1"/>
          <w:lang w:val="en-US" w:eastAsia="ar-SA"/>
        </w:rPr>
        <w:tab/>
      </w:r>
      <w:r w:rsidR="00F60ACD" w:rsidRPr="004B0C96">
        <w:rPr>
          <w:rFonts w:eastAsia="Times New Roman" w:cstheme="minorHAnsi"/>
          <w:color w:val="000000" w:themeColor="text1"/>
          <w:lang w:val="nl-BE" w:eastAsia="ar-SA"/>
        </w:rPr>
        <w:t>Boris DILLIES</w:t>
      </w:r>
    </w:p>
    <w:p w:rsidR="00505530" w:rsidRPr="004B0C96" w:rsidRDefault="00505530" w:rsidP="00543EBA">
      <w:pPr>
        <w:ind w:left="-567" w:firstLine="567"/>
      </w:pPr>
    </w:p>
    <w:sectPr w:rsidR="00505530" w:rsidRPr="004B0C96" w:rsidSect="003445D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9AE" w:rsidRDefault="00AA09AE" w:rsidP="00BB4B6F">
      <w:pPr>
        <w:spacing w:after="0" w:line="240" w:lineRule="auto"/>
      </w:pPr>
      <w:r>
        <w:separator/>
      </w:r>
    </w:p>
  </w:endnote>
  <w:endnote w:type="continuationSeparator" w:id="0">
    <w:p w:rsidR="00AA09AE" w:rsidRDefault="00AA09AE" w:rsidP="00BB4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C14" w:rsidRDefault="00862C14">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5DB" w:rsidRPr="00FF281B" w:rsidRDefault="003445DB" w:rsidP="00FF281B">
    <w:pPr>
      <w:pStyle w:val="En-tte"/>
      <w:rPr>
        <w:rFonts w:ascii="Arial" w:eastAsia="Times New Roman" w:hAnsi="Arial" w:cs="Times New Roman"/>
        <w:bCs/>
        <w:color w:val="808080"/>
        <w:sz w:val="18"/>
        <w:szCs w:val="16"/>
        <w:lang w:val="nl-BE" w:eastAsia="ar-SA"/>
      </w:rPr>
    </w:pPr>
    <w:r w:rsidRPr="003445DB">
      <w:rPr>
        <w:rFonts w:ascii="Times New Roman" w:eastAsia="Times New Roman" w:hAnsi="Times New Roman" w:cs="Times New Roman"/>
        <w:noProof/>
        <w:sz w:val="20"/>
        <w:szCs w:val="20"/>
        <w:lang w:eastAsia="fr-BE"/>
      </w:rPr>
      <mc:AlternateContent>
        <mc:Choice Requires="wps">
          <w:drawing>
            <wp:anchor distT="4294967294" distB="4294967294" distL="114300" distR="114300" simplePos="0" relativeHeight="251659264" behindDoc="0" locked="0" layoutInCell="1" allowOverlap="1" wp14:anchorId="4F4DBD4C" wp14:editId="7463F91A">
              <wp:simplePos x="0" y="0"/>
              <wp:positionH relativeFrom="column">
                <wp:posOffset>696595</wp:posOffset>
              </wp:positionH>
              <wp:positionV relativeFrom="paragraph">
                <wp:posOffset>10007599</wp:posOffset>
              </wp:positionV>
              <wp:extent cx="6172200" cy="0"/>
              <wp:effectExtent l="0" t="0" r="19050" b="19050"/>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350">
                        <a:solidFill>
                          <a:srgbClr val="004A8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70B7CF" id="Connecteur droit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85pt,788pt" to="540.85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" strokecolor="#004a8d" strokeweight=".5pt">
              <v:shadow opacity="22938f" offset="0"/>
            </v:line>
          </w:pict>
        </mc:Fallback>
      </mc:AlternateContent>
    </w:r>
    <w:r w:rsidRPr="003445DB">
      <w:rPr>
        <w:rFonts w:ascii="Times New Roman" w:eastAsia="Times New Roman" w:hAnsi="Times New Roman" w:cs="Times New Roman"/>
        <w:noProof/>
        <w:sz w:val="20"/>
        <w:szCs w:val="20"/>
        <w:lang w:eastAsia="fr-BE"/>
      </w:rPr>
      <mc:AlternateContent>
        <mc:Choice Requires="wps">
          <w:drawing>
            <wp:anchor distT="4294967294" distB="4294967294" distL="114300" distR="114300" simplePos="0" relativeHeight="251662336" behindDoc="0" locked="0" layoutInCell="1" allowOverlap="1" wp14:anchorId="3A585B3F" wp14:editId="6AB16304">
              <wp:simplePos x="0" y="0"/>
              <wp:positionH relativeFrom="column">
                <wp:posOffset>-139700</wp:posOffset>
              </wp:positionH>
              <wp:positionV relativeFrom="paragraph">
                <wp:posOffset>66675</wp:posOffset>
              </wp:positionV>
              <wp:extent cx="6172200" cy="0"/>
              <wp:effectExtent l="0" t="0" r="19050" b="19050"/>
              <wp:wrapNone/>
              <wp:docPr id="6"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350">
                        <a:solidFill>
                          <a:srgbClr val="004A8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1FB7EF" id="Connecteur droit 6"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pt,5.25pt" to="4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" strokecolor="#004a8d" strokeweight=".5pt">
              <v:shadow opacity="22938f" offset="0"/>
            </v:line>
          </w:pict>
        </mc:Fallback>
      </mc:AlternateContent>
    </w:r>
    <w:r w:rsidRPr="003445DB">
      <w:rPr>
        <w:rFonts w:ascii="Times New Roman" w:eastAsia="Times New Roman" w:hAnsi="Times New Roman" w:cs="Times New Roman"/>
        <w:noProof/>
        <w:sz w:val="20"/>
        <w:szCs w:val="20"/>
        <w:lang w:eastAsia="fr-BE"/>
      </w:rPr>
      <mc:AlternateContent>
        <mc:Choice Requires="wps">
          <w:drawing>
            <wp:anchor distT="4294967294" distB="4294967294" distL="114300" distR="114300" simplePos="0" relativeHeight="251661312" behindDoc="0" locked="0" layoutInCell="1" allowOverlap="1" wp14:anchorId="32307635" wp14:editId="08339C5C">
              <wp:simplePos x="0" y="0"/>
              <wp:positionH relativeFrom="column">
                <wp:posOffset>696595</wp:posOffset>
              </wp:positionH>
              <wp:positionV relativeFrom="paragraph">
                <wp:posOffset>10007599</wp:posOffset>
              </wp:positionV>
              <wp:extent cx="6172200" cy="0"/>
              <wp:effectExtent l="0" t="0" r="19050" b="19050"/>
              <wp:wrapNone/>
              <wp:docPr id="7"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350">
                        <a:solidFill>
                          <a:srgbClr val="004A8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F94CAB" id="Connecteur droit 7"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85pt,788pt" to="540.85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" strokecolor="#004a8d" strokeweight=".5pt">
              <v:shadow opacity="22938f" offset="0"/>
            </v:line>
          </w:pict>
        </mc:Fallback>
      </mc:AlternateContent>
    </w:r>
    <w:r w:rsidRPr="00FF281B">
      <w:rPr>
        <w:rFonts w:ascii="Times New Roman" w:eastAsia="Times New Roman" w:hAnsi="Times New Roman" w:cs="Times New Roman"/>
        <w:sz w:val="20"/>
        <w:szCs w:val="20"/>
        <w:lang w:val="nl-BE" w:eastAsia="ar-SA"/>
      </w:rPr>
      <w:t xml:space="preserve"> </w:t>
    </w:r>
  </w:p>
  <w:p w:rsidR="003445DB" w:rsidRPr="00FF281B" w:rsidRDefault="003445DB" w:rsidP="003445DB">
    <w:pPr>
      <w:suppressAutoHyphens/>
      <w:spacing w:after="0" w:line="240" w:lineRule="auto"/>
      <w:jc w:val="center"/>
      <w:rPr>
        <w:rFonts w:ascii="Arial" w:eastAsia="Times New Roman" w:hAnsi="Arial" w:cs="Times New Roman"/>
        <w:bCs/>
        <w:color w:val="004580"/>
        <w:sz w:val="18"/>
        <w:szCs w:val="16"/>
        <w:lang w:val="nl-BE" w:eastAsia="ar-SA"/>
      </w:rPr>
    </w:pPr>
  </w:p>
  <w:p w:rsidR="003445DB" w:rsidRPr="00FF281B" w:rsidRDefault="00334486" w:rsidP="00FF281B">
    <w:pPr>
      <w:suppressAutoHyphens/>
      <w:spacing w:after="0" w:line="240" w:lineRule="auto"/>
      <w:jc w:val="center"/>
      <w:rPr>
        <w:rFonts w:ascii="Arial" w:eastAsia="Times New Roman" w:hAnsi="Arial" w:cs="Times New Roman"/>
        <w:bCs/>
        <w:color w:val="004580"/>
        <w:sz w:val="18"/>
        <w:szCs w:val="16"/>
        <w:lang w:val="nl-BE" w:eastAsia="ar-SA"/>
      </w:rPr>
    </w:pPr>
    <w:r>
      <w:rPr>
        <w:rFonts w:ascii="Arial" w:eastAsia="Times New Roman" w:hAnsi="Arial" w:cs="Times New Roman"/>
        <w:bCs/>
        <w:color w:val="004580"/>
        <w:sz w:val="18"/>
        <w:szCs w:val="16"/>
        <w:lang w:val="nl-BE" w:eastAsia="ar-SA"/>
      </w:rPr>
      <w:t xml:space="preserve">Gemeentehuis </w:t>
    </w:r>
    <w:r w:rsidR="00FF281B">
      <w:rPr>
        <w:rFonts w:ascii="Arial" w:eastAsia="Times New Roman" w:hAnsi="Arial" w:cs="Times New Roman"/>
        <w:bCs/>
        <w:color w:val="004580"/>
        <w:sz w:val="18"/>
        <w:szCs w:val="16"/>
        <w:lang w:val="nl-BE" w:eastAsia="ar-SA"/>
      </w:rPr>
      <w:t>–</w:t>
    </w:r>
    <w:r>
      <w:rPr>
        <w:rFonts w:ascii="Arial" w:eastAsia="Times New Roman" w:hAnsi="Arial" w:cs="Times New Roman"/>
        <w:bCs/>
        <w:color w:val="004580"/>
        <w:sz w:val="18"/>
        <w:szCs w:val="16"/>
        <w:lang w:val="nl-BE" w:eastAsia="ar-SA"/>
      </w:rPr>
      <w:t xml:space="preserve"> </w:t>
    </w:r>
    <w:r w:rsidR="00FF281B">
      <w:rPr>
        <w:rFonts w:ascii="Arial" w:eastAsia="Times New Roman" w:hAnsi="Arial" w:cs="Times New Roman"/>
        <w:bCs/>
        <w:color w:val="004580"/>
        <w:sz w:val="18"/>
        <w:szCs w:val="16"/>
        <w:lang w:val="nl-BE" w:eastAsia="ar-SA"/>
      </w:rPr>
      <w:t>77 Stallestraat</w:t>
    </w:r>
    <w:r>
      <w:rPr>
        <w:rFonts w:ascii="Arial" w:eastAsia="Times New Roman" w:hAnsi="Arial" w:cs="Times New Roman"/>
        <w:bCs/>
        <w:color w:val="004580"/>
        <w:sz w:val="18"/>
        <w:szCs w:val="16"/>
        <w:lang w:val="nl-BE" w:eastAsia="ar-SA"/>
      </w:rPr>
      <w:t xml:space="preserve"> - 1180 Ukkel - Tel.: </w:t>
    </w:r>
    <w:r w:rsidR="00FF281B">
      <w:rPr>
        <w:rFonts w:ascii="Arial" w:eastAsia="Times New Roman" w:hAnsi="Arial" w:cs="Times New Roman"/>
        <w:bCs/>
        <w:color w:val="004580"/>
        <w:sz w:val="18"/>
        <w:szCs w:val="16"/>
        <w:lang w:val="nl-BE" w:eastAsia="ar-SA"/>
      </w:rPr>
      <w:t>02 605 1</w:t>
    </w:r>
    <w:r w:rsidR="00862C14">
      <w:rPr>
        <w:rFonts w:ascii="Arial" w:eastAsia="Times New Roman" w:hAnsi="Arial" w:cs="Times New Roman"/>
        <w:bCs/>
        <w:color w:val="004580"/>
        <w:sz w:val="18"/>
        <w:szCs w:val="16"/>
        <w:lang w:val="nl-BE" w:eastAsia="ar-SA"/>
      </w:rPr>
      <w:t>1 80</w:t>
    </w: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C14" w:rsidRDefault="00862C1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9AE" w:rsidRDefault="00AA09AE" w:rsidP="00BB4B6F">
      <w:pPr>
        <w:spacing w:after="0" w:line="240" w:lineRule="auto"/>
      </w:pPr>
      <w:r>
        <w:separator/>
      </w:r>
    </w:p>
  </w:footnote>
  <w:footnote w:type="continuationSeparator" w:id="0">
    <w:p w:rsidR="00AA09AE" w:rsidRDefault="00AA09AE" w:rsidP="00BB4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C14" w:rsidRDefault="00862C14">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B6F" w:rsidRDefault="00BB4B6F" w:rsidP="00BB4B6F">
    <w:pPr>
      <w:pStyle w:val="En-tte"/>
      <w:tabs>
        <w:tab w:val="clear" w:pos="4536"/>
        <w:tab w:val="clear" w:pos="9072"/>
      </w:tabs>
      <w:ind w:left="5664" w:firstLine="70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B6F" w:rsidRDefault="00BB4B6F" w:rsidP="00BB4B6F">
    <w:pPr>
      <w:pStyle w:val="En-tte"/>
      <w:tabs>
        <w:tab w:val="clear" w:pos="4536"/>
        <w:tab w:val="clear" w:pos="9072"/>
      </w:tabs>
      <w:ind w:left="6372"/>
    </w:pPr>
    <w:r w:rsidRPr="00FE1718">
      <w:rPr>
        <w:rFonts w:ascii="Calibri" w:eastAsia="Times New Roman" w:hAnsi="Calibri" w:cs="Times New Roman"/>
        <w:szCs w:val="20"/>
        <w:lang w:eastAsia="ar-SA"/>
      </w:rPr>
      <w:t>Uccle, le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87622"/>
    <w:multiLevelType w:val="hybridMultilevel"/>
    <w:tmpl w:val="AF76EFB8"/>
    <w:lvl w:ilvl="0" w:tplc="080C0001">
      <w:start w:val="1"/>
      <w:numFmt w:val="bullet"/>
      <w:lvlText w:val=""/>
      <w:lvlJc w:val="left"/>
      <w:pPr>
        <w:ind w:left="153" w:hanging="360"/>
      </w:pPr>
      <w:rPr>
        <w:rFonts w:ascii="Symbol" w:hAnsi="Symbol" w:hint="default"/>
      </w:rPr>
    </w:lvl>
    <w:lvl w:ilvl="1" w:tplc="080C0003" w:tentative="1">
      <w:start w:val="1"/>
      <w:numFmt w:val="bullet"/>
      <w:lvlText w:val="o"/>
      <w:lvlJc w:val="left"/>
      <w:pPr>
        <w:ind w:left="873" w:hanging="360"/>
      </w:pPr>
      <w:rPr>
        <w:rFonts w:ascii="Courier New" w:hAnsi="Courier New" w:cs="Courier New" w:hint="default"/>
      </w:rPr>
    </w:lvl>
    <w:lvl w:ilvl="2" w:tplc="080C0005" w:tentative="1">
      <w:start w:val="1"/>
      <w:numFmt w:val="bullet"/>
      <w:lvlText w:val=""/>
      <w:lvlJc w:val="left"/>
      <w:pPr>
        <w:ind w:left="1593" w:hanging="360"/>
      </w:pPr>
      <w:rPr>
        <w:rFonts w:ascii="Wingdings" w:hAnsi="Wingdings" w:hint="default"/>
      </w:rPr>
    </w:lvl>
    <w:lvl w:ilvl="3" w:tplc="080C0001" w:tentative="1">
      <w:start w:val="1"/>
      <w:numFmt w:val="bullet"/>
      <w:lvlText w:val=""/>
      <w:lvlJc w:val="left"/>
      <w:pPr>
        <w:ind w:left="2313" w:hanging="360"/>
      </w:pPr>
      <w:rPr>
        <w:rFonts w:ascii="Symbol" w:hAnsi="Symbol" w:hint="default"/>
      </w:rPr>
    </w:lvl>
    <w:lvl w:ilvl="4" w:tplc="080C0003" w:tentative="1">
      <w:start w:val="1"/>
      <w:numFmt w:val="bullet"/>
      <w:lvlText w:val="o"/>
      <w:lvlJc w:val="left"/>
      <w:pPr>
        <w:ind w:left="3033" w:hanging="360"/>
      </w:pPr>
      <w:rPr>
        <w:rFonts w:ascii="Courier New" w:hAnsi="Courier New" w:cs="Courier New" w:hint="default"/>
      </w:rPr>
    </w:lvl>
    <w:lvl w:ilvl="5" w:tplc="080C0005" w:tentative="1">
      <w:start w:val="1"/>
      <w:numFmt w:val="bullet"/>
      <w:lvlText w:val=""/>
      <w:lvlJc w:val="left"/>
      <w:pPr>
        <w:ind w:left="3753" w:hanging="360"/>
      </w:pPr>
      <w:rPr>
        <w:rFonts w:ascii="Wingdings" w:hAnsi="Wingdings" w:hint="default"/>
      </w:rPr>
    </w:lvl>
    <w:lvl w:ilvl="6" w:tplc="080C0001" w:tentative="1">
      <w:start w:val="1"/>
      <w:numFmt w:val="bullet"/>
      <w:lvlText w:val=""/>
      <w:lvlJc w:val="left"/>
      <w:pPr>
        <w:ind w:left="4473" w:hanging="360"/>
      </w:pPr>
      <w:rPr>
        <w:rFonts w:ascii="Symbol" w:hAnsi="Symbol" w:hint="default"/>
      </w:rPr>
    </w:lvl>
    <w:lvl w:ilvl="7" w:tplc="080C0003" w:tentative="1">
      <w:start w:val="1"/>
      <w:numFmt w:val="bullet"/>
      <w:lvlText w:val="o"/>
      <w:lvlJc w:val="left"/>
      <w:pPr>
        <w:ind w:left="5193" w:hanging="360"/>
      </w:pPr>
      <w:rPr>
        <w:rFonts w:ascii="Courier New" w:hAnsi="Courier New" w:cs="Courier New" w:hint="default"/>
      </w:rPr>
    </w:lvl>
    <w:lvl w:ilvl="8" w:tplc="080C0005" w:tentative="1">
      <w:start w:val="1"/>
      <w:numFmt w:val="bullet"/>
      <w:lvlText w:val=""/>
      <w:lvlJc w:val="left"/>
      <w:pPr>
        <w:ind w:left="5913" w:hanging="360"/>
      </w:pPr>
      <w:rPr>
        <w:rFonts w:ascii="Wingdings" w:hAnsi="Wingdings" w:hint="default"/>
      </w:rPr>
    </w:lvl>
  </w:abstractNum>
  <w:abstractNum w:abstractNumId="1" w15:restartNumberingAfterBreak="0">
    <w:nsid w:val="1DED3C1C"/>
    <w:multiLevelType w:val="hybridMultilevel"/>
    <w:tmpl w:val="462EDCCC"/>
    <w:lvl w:ilvl="0" w:tplc="080C0003">
      <w:start w:val="1"/>
      <w:numFmt w:val="bullet"/>
      <w:lvlText w:val="o"/>
      <w:lvlJc w:val="left"/>
      <w:pPr>
        <w:ind w:left="513" w:hanging="360"/>
      </w:pPr>
      <w:rPr>
        <w:rFonts w:ascii="Courier New" w:hAnsi="Courier New" w:cs="Courier New" w:hint="default"/>
      </w:rPr>
    </w:lvl>
    <w:lvl w:ilvl="1" w:tplc="080C0003" w:tentative="1">
      <w:start w:val="1"/>
      <w:numFmt w:val="bullet"/>
      <w:lvlText w:val="o"/>
      <w:lvlJc w:val="left"/>
      <w:pPr>
        <w:ind w:left="1233" w:hanging="360"/>
      </w:pPr>
      <w:rPr>
        <w:rFonts w:ascii="Courier New" w:hAnsi="Courier New" w:cs="Courier New" w:hint="default"/>
      </w:rPr>
    </w:lvl>
    <w:lvl w:ilvl="2" w:tplc="080C0005" w:tentative="1">
      <w:start w:val="1"/>
      <w:numFmt w:val="bullet"/>
      <w:lvlText w:val=""/>
      <w:lvlJc w:val="left"/>
      <w:pPr>
        <w:ind w:left="1953" w:hanging="360"/>
      </w:pPr>
      <w:rPr>
        <w:rFonts w:ascii="Wingdings" w:hAnsi="Wingdings" w:hint="default"/>
      </w:rPr>
    </w:lvl>
    <w:lvl w:ilvl="3" w:tplc="080C0001" w:tentative="1">
      <w:start w:val="1"/>
      <w:numFmt w:val="bullet"/>
      <w:lvlText w:val=""/>
      <w:lvlJc w:val="left"/>
      <w:pPr>
        <w:ind w:left="2673" w:hanging="360"/>
      </w:pPr>
      <w:rPr>
        <w:rFonts w:ascii="Symbol" w:hAnsi="Symbol" w:hint="default"/>
      </w:rPr>
    </w:lvl>
    <w:lvl w:ilvl="4" w:tplc="080C0003" w:tentative="1">
      <w:start w:val="1"/>
      <w:numFmt w:val="bullet"/>
      <w:lvlText w:val="o"/>
      <w:lvlJc w:val="left"/>
      <w:pPr>
        <w:ind w:left="3393" w:hanging="360"/>
      </w:pPr>
      <w:rPr>
        <w:rFonts w:ascii="Courier New" w:hAnsi="Courier New" w:cs="Courier New" w:hint="default"/>
      </w:rPr>
    </w:lvl>
    <w:lvl w:ilvl="5" w:tplc="080C0005" w:tentative="1">
      <w:start w:val="1"/>
      <w:numFmt w:val="bullet"/>
      <w:lvlText w:val=""/>
      <w:lvlJc w:val="left"/>
      <w:pPr>
        <w:ind w:left="4113" w:hanging="360"/>
      </w:pPr>
      <w:rPr>
        <w:rFonts w:ascii="Wingdings" w:hAnsi="Wingdings" w:hint="default"/>
      </w:rPr>
    </w:lvl>
    <w:lvl w:ilvl="6" w:tplc="080C0001" w:tentative="1">
      <w:start w:val="1"/>
      <w:numFmt w:val="bullet"/>
      <w:lvlText w:val=""/>
      <w:lvlJc w:val="left"/>
      <w:pPr>
        <w:ind w:left="4833" w:hanging="360"/>
      </w:pPr>
      <w:rPr>
        <w:rFonts w:ascii="Symbol" w:hAnsi="Symbol" w:hint="default"/>
      </w:rPr>
    </w:lvl>
    <w:lvl w:ilvl="7" w:tplc="080C0003" w:tentative="1">
      <w:start w:val="1"/>
      <w:numFmt w:val="bullet"/>
      <w:lvlText w:val="o"/>
      <w:lvlJc w:val="left"/>
      <w:pPr>
        <w:ind w:left="5553" w:hanging="360"/>
      </w:pPr>
      <w:rPr>
        <w:rFonts w:ascii="Courier New" w:hAnsi="Courier New" w:cs="Courier New" w:hint="default"/>
      </w:rPr>
    </w:lvl>
    <w:lvl w:ilvl="8" w:tplc="080C0005" w:tentative="1">
      <w:start w:val="1"/>
      <w:numFmt w:val="bullet"/>
      <w:lvlText w:val=""/>
      <w:lvlJc w:val="left"/>
      <w:pPr>
        <w:ind w:left="627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 w:name="WfID" w:val="1975C27A"/>
    <w:docVar w:name="WfLastSegment" w:val="3836"/>
    <w:docVar w:name="WfProtection" w:val="1"/>
    <w:docVar w:name="WfSegPar" w:val="00010 -1 0 0 0 0 0 0"/>
    <w:docVar w:name="WfSetup" w:val="C:\Users\SEC-CON-05\AppData\Roaming\Microsoft\Word\STARTUP\Wordfast.ini"/>
    <w:docVar w:name="WfStyles" w:val="265 WfIntNo docCells=0A ,C:\Users\SEC-CON-05\Desktop\Vertalingen\micelli UPDATE\Convention chèques commerces - Copie.docx, | ,,Aucune liste,Commentaire,En-tête,Lien hypertexte,Marque de commentaire,Normal,Objet du commentaire,Paragraphe de liste,Pied de page,Police par défaut,Tableau Normal,Texte de bulles,tw4winMark,"/>
  </w:docVars>
  <w:rsids>
    <w:rsidRoot w:val="00BB4B6F"/>
    <w:rsid w:val="00071638"/>
    <w:rsid w:val="000E6EEC"/>
    <w:rsid w:val="00290DB3"/>
    <w:rsid w:val="002B29C4"/>
    <w:rsid w:val="002E3FE3"/>
    <w:rsid w:val="002F5932"/>
    <w:rsid w:val="00302BA6"/>
    <w:rsid w:val="00334486"/>
    <w:rsid w:val="003445DB"/>
    <w:rsid w:val="00464429"/>
    <w:rsid w:val="00480562"/>
    <w:rsid w:val="004B0C96"/>
    <w:rsid w:val="004B2FB4"/>
    <w:rsid w:val="004C4C59"/>
    <w:rsid w:val="004F16BF"/>
    <w:rsid w:val="00505530"/>
    <w:rsid w:val="00543EBA"/>
    <w:rsid w:val="005450EC"/>
    <w:rsid w:val="005830C4"/>
    <w:rsid w:val="005830F4"/>
    <w:rsid w:val="005B44D1"/>
    <w:rsid w:val="005D0312"/>
    <w:rsid w:val="005E02B3"/>
    <w:rsid w:val="00635A9E"/>
    <w:rsid w:val="0064151C"/>
    <w:rsid w:val="0067486E"/>
    <w:rsid w:val="006F034D"/>
    <w:rsid w:val="006F472C"/>
    <w:rsid w:val="007429E6"/>
    <w:rsid w:val="0077211F"/>
    <w:rsid w:val="00773D5F"/>
    <w:rsid w:val="00781C02"/>
    <w:rsid w:val="00782C70"/>
    <w:rsid w:val="007A35C1"/>
    <w:rsid w:val="00862C14"/>
    <w:rsid w:val="008A6520"/>
    <w:rsid w:val="008D15AA"/>
    <w:rsid w:val="00900E4B"/>
    <w:rsid w:val="009F18C6"/>
    <w:rsid w:val="009F6DCB"/>
    <w:rsid w:val="00A447C5"/>
    <w:rsid w:val="00AA09AE"/>
    <w:rsid w:val="00B466F2"/>
    <w:rsid w:val="00B5562B"/>
    <w:rsid w:val="00BB4B6F"/>
    <w:rsid w:val="00C01523"/>
    <w:rsid w:val="00C26653"/>
    <w:rsid w:val="00C43E8A"/>
    <w:rsid w:val="00C56F6D"/>
    <w:rsid w:val="00C77C69"/>
    <w:rsid w:val="00D00A18"/>
    <w:rsid w:val="00DF4BDB"/>
    <w:rsid w:val="00E573F9"/>
    <w:rsid w:val="00F60ACD"/>
    <w:rsid w:val="00FF281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DC6BFB"/>
  <w15:docId w15:val="{97CD5336-7883-4B49-97D0-898846A9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B6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B4B6F"/>
    <w:rPr>
      <w:color w:val="0563C1" w:themeColor="hyperlink"/>
      <w:u w:val="single"/>
    </w:rPr>
  </w:style>
  <w:style w:type="paragraph" w:styleId="Paragraphedeliste">
    <w:name w:val="List Paragraph"/>
    <w:basedOn w:val="Normal"/>
    <w:uiPriority w:val="34"/>
    <w:qFormat/>
    <w:rsid w:val="00BB4B6F"/>
    <w:pPr>
      <w:ind w:left="720"/>
      <w:contextualSpacing/>
    </w:pPr>
  </w:style>
  <w:style w:type="paragraph" w:styleId="En-tte">
    <w:name w:val="header"/>
    <w:basedOn w:val="Normal"/>
    <w:link w:val="En-tteCar"/>
    <w:uiPriority w:val="99"/>
    <w:unhideWhenUsed/>
    <w:rsid w:val="00BB4B6F"/>
    <w:pPr>
      <w:tabs>
        <w:tab w:val="center" w:pos="4536"/>
        <w:tab w:val="right" w:pos="9072"/>
      </w:tabs>
      <w:spacing w:after="0" w:line="240" w:lineRule="auto"/>
    </w:pPr>
  </w:style>
  <w:style w:type="character" w:customStyle="1" w:styleId="En-tteCar">
    <w:name w:val="En-tête Car"/>
    <w:basedOn w:val="Policepardfaut"/>
    <w:link w:val="En-tte"/>
    <w:uiPriority w:val="99"/>
    <w:rsid w:val="00BB4B6F"/>
  </w:style>
  <w:style w:type="paragraph" w:styleId="Pieddepage">
    <w:name w:val="footer"/>
    <w:basedOn w:val="Normal"/>
    <w:link w:val="PieddepageCar"/>
    <w:uiPriority w:val="99"/>
    <w:unhideWhenUsed/>
    <w:rsid w:val="00BB4B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4B6F"/>
  </w:style>
  <w:style w:type="paragraph" w:styleId="Textedebulles">
    <w:name w:val="Balloon Text"/>
    <w:basedOn w:val="Normal"/>
    <w:link w:val="TextedebullesCar"/>
    <w:uiPriority w:val="99"/>
    <w:semiHidden/>
    <w:unhideWhenUsed/>
    <w:rsid w:val="006F034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034D"/>
    <w:rPr>
      <w:rFonts w:ascii="Segoe UI" w:hAnsi="Segoe UI" w:cs="Segoe UI"/>
      <w:sz w:val="18"/>
      <w:szCs w:val="18"/>
    </w:rPr>
  </w:style>
  <w:style w:type="character" w:styleId="Marquedecommentaire">
    <w:name w:val="annotation reference"/>
    <w:basedOn w:val="Policepardfaut"/>
    <w:uiPriority w:val="99"/>
    <w:semiHidden/>
    <w:unhideWhenUsed/>
    <w:rsid w:val="00C26653"/>
    <w:rPr>
      <w:sz w:val="16"/>
      <w:szCs w:val="16"/>
    </w:rPr>
  </w:style>
  <w:style w:type="paragraph" w:styleId="Commentaire">
    <w:name w:val="annotation text"/>
    <w:basedOn w:val="Normal"/>
    <w:link w:val="CommentaireCar"/>
    <w:uiPriority w:val="99"/>
    <w:semiHidden/>
    <w:unhideWhenUsed/>
    <w:rsid w:val="00C26653"/>
    <w:pPr>
      <w:spacing w:line="240" w:lineRule="auto"/>
    </w:pPr>
    <w:rPr>
      <w:sz w:val="20"/>
      <w:szCs w:val="20"/>
    </w:rPr>
  </w:style>
  <w:style w:type="character" w:customStyle="1" w:styleId="CommentaireCar">
    <w:name w:val="Commentaire Car"/>
    <w:basedOn w:val="Policepardfaut"/>
    <w:link w:val="Commentaire"/>
    <w:uiPriority w:val="99"/>
    <w:semiHidden/>
    <w:rsid w:val="00C26653"/>
    <w:rPr>
      <w:sz w:val="20"/>
      <w:szCs w:val="20"/>
    </w:rPr>
  </w:style>
  <w:style w:type="paragraph" w:styleId="Objetducommentaire">
    <w:name w:val="annotation subject"/>
    <w:basedOn w:val="Commentaire"/>
    <w:next w:val="Commentaire"/>
    <w:link w:val="ObjetducommentaireCar"/>
    <w:uiPriority w:val="99"/>
    <w:semiHidden/>
    <w:unhideWhenUsed/>
    <w:rsid w:val="00C26653"/>
    <w:rPr>
      <w:b/>
      <w:bCs/>
    </w:rPr>
  </w:style>
  <w:style w:type="character" w:customStyle="1" w:styleId="ObjetducommentaireCar">
    <w:name w:val="Objet du commentaire Car"/>
    <w:basedOn w:val="CommentaireCar"/>
    <w:link w:val="Objetducommentaire"/>
    <w:uiPriority w:val="99"/>
    <w:semiHidden/>
    <w:rsid w:val="00C26653"/>
    <w:rPr>
      <w:b/>
      <w:bCs/>
      <w:sz w:val="20"/>
      <w:szCs w:val="20"/>
    </w:rPr>
  </w:style>
  <w:style w:type="character" w:customStyle="1" w:styleId="tw4winMark">
    <w:name w:val="tw4winMark"/>
    <w:basedOn w:val="Policepardfaut"/>
    <w:rsid w:val="00480562"/>
    <w:rPr>
      <w:rFonts w:ascii="Courier New" w:hAnsi="Courier New" w:cs="Courier New"/>
      <w:b w:val="0"/>
      <w:i w:val="0"/>
      <w:dstrike w:val="0"/>
      <w:noProof/>
      <w:vanish/>
      <w:color w:val="800080"/>
      <w:spacing w:val="0"/>
      <w:kern w:val="30"/>
      <w:sz w:val="18"/>
      <w:szCs w:val="24"/>
      <w:effect w:val="none"/>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006011">
      <w:bodyDiv w:val="1"/>
      <w:marLeft w:val="0"/>
      <w:marRight w:val="0"/>
      <w:marTop w:val="0"/>
      <w:marBottom w:val="0"/>
      <w:divBdr>
        <w:top w:val="none" w:sz="0" w:space="0" w:color="auto"/>
        <w:left w:val="none" w:sz="0" w:space="0" w:color="auto"/>
        <w:bottom w:val="none" w:sz="0" w:space="0" w:color="auto"/>
        <w:right w:val="none" w:sz="0" w:space="0" w:color="auto"/>
      </w:divBdr>
    </w:div>
    <w:div w:id="149194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e@ukkel.brussel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914</Words>
  <Characters>5029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Alexandra Ames</cp:lastModifiedBy>
  <cp:revision>7</cp:revision>
  <cp:lastPrinted>2020-03-11T07:46:00Z</cp:lastPrinted>
  <dcterms:created xsi:type="dcterms:W3CDTF">2020-05-19T10:47:00Z</dcterms:created>
  <dcterms:modified xsi:type="dcterms:W3CDTF">2023-03-23T10:33:00Z</dcterms:modified>
</cp:coreProperties>
</file>